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left" w:pos="360"/>
          <w:tab w:val="left" w:pos="360"/>
        </w:tabs>
        <w:jc w:val="center"/>
        <w:rPr>
          <w:rFonts w:ascii="Cambria" w:cs="Cambria" w:eastAsia="Cambria" w:hAnsi="Cambria"/>
        </w:rPr>
      </w:pPr>
      <w:r w:rsidDel="00000000" w:rsidR="00000000" w:rsidRPr="00000000">
        <w:rPr>
          <w:rFonts w:ascii="Cambria" w:cs="Cambria" w:eastAsia="Cambria" w:hAnsi="Cambria"/>
        </w:rPr>
        <w:drawing>
          <wp:inline distB="19050" distT="19050" distL="19050" distR="19050">
            <wp:extent cx="2271713" cy="695076"/>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71713" cy="6950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tabs>
          <w:tab w:val="left" w:pos="360"/>
          <w:tab w:val="left" w:pos="360"/>
          <w:tab w:val="left" w:pos="360"/>
        </w:tabs>
        <w:jc w:val="left"/>
        <w:rPr>
          <w:sz w:val="22"/>
          <w:szCs w:val="22"/>
        </w:rPr>
      </w:pPr>
      <w:r w:rsidDel="00000000" w:rsidR="00000000" w:rsidRPr="00000000">
        <w:rPr>
          <w:rtl w:val="0"/>
        </w:rPr>
      </w:r>
    </w:p>
    <w:p w:rsidR="00000000" w:rsidDel="00000000" w:rsidP="00000000" w:rsidRDefault="00000000" w:rsidRPr="00000000" w14:paraId="00000003">
      <w:pPr>
        <w:pStyle w:val="Heading1"/>
        <w:tabs>
          <w:tab w:val="left" w:pos="360"/>
          <w:tab w:val="left" w:pos="360"/>
          <w:tab w:val="left" w:pos="360"/>
        </w:tabs>
        <w:jc w:val="left"/>
        <w:rPr>
          <w:sz w:val="22"/>
          <w:szCs w:val="22"/>
        </w:rPr>
      </w:pPr>
      <w:r w:rsidDel="00000000" w:rsidR="00000000" w:rsidRPr="00000000">
        <w:rPr>
          <w:sz w:val="22"/>
          <w:szCs w:val="22"/>
          <w:rtl w:val="0"/>
        </w:rPr>
        <w:t xml:space="preserve">Course Syllabus</w:t>
        <w:tab/>
      </w:r>
    </w:p>
    <w:p w:rsidR="00000000" w:rsidDel="00000000" w:rsidP="00000000" w:rsidRDefault="00000000" w:rsidRPr="00000000" w14:paraId="00000004">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05">
      <w:pPr>
        <w:tabs>
          <w:tab w:val="left" w:pos="360"/>
          <w:tab w:val="left" w:pos="360"/>
          <w:tab w:val="left" w:pos="360"/>
          <w:tab w:val="left" w:pos="3078"/>
        </w:tabs>
        <w:jc w:val="left"/>
        <w:rPr>
          <w:rFonts w:ascii="Cambria" w:cs="Cambria" w:eastAsia="Cambria" w:hAnsi="Cambria"/>
        </w:rPr>
      </w:pPr>
      <w:r w:rsidDel="00000000" w:rsidR="00000000" w:rsidRPr="00000000">
        <w:rPr>
          <w:rFonts w:ascii="Cambria" w:cs="Cambria" w:eastAsia="Cambria" w:hAnsi="Cambria"/>
          <w:rtl w:val="0"/>
        </w:rPr>
        <w:t xml:space="preserve">Course Number and Title: </w:t>
      </w: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06">
      <w:pPr>
        <w:tabs>
          <w:tab w:val="left" w:pos="360"/>
          <w:tab w:val="left" w:pos="360"/>
          <w:tab w:val="left" w:pos="360"/>
          <w:tab w:val="left" w:pos="3078"/>
        </w:tabs>
        <w:jc w:val="left"/>
        <w:rPr>
          <w:rFonts w:ascii="Cambria" w:cs="Cambria" w:eastAsia="Cambria" w:hAnsi="Cambria"/>
        </w:rPr>
      </w:pPr>
      <w:r w:rsidDel="00000000" w:rsidR="00000000" w:rsidRPr="00000000">
        <w:rPr>
          <w:rFonts w:ascii="Cambria" w:cs="Cambria" w:eastAsia="Cambria" w:hAnsi="Cambria"/>
          <w:rtl w:val="0"/>
        </w:rPr>
        <w:t xml:space="preserve">Academic Credits:</w:t>
      </w: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07">
      <w:pPr>
        <w:tabs>
          <w:tab w:val="left" w:pos="360"/>
          <w:tab w:val="left" w:pos="360"/>
          <w:tab w:val="left" w:pos="360"/>
          <w:tab w:val="left" w:pos="3078"/>
        </w:tabs>
        <w:jc w:val="left"/>
        <w:rPr>
          <w:rFonts w:ascii="Cambria" w:cs="Cambria" w:eastAsia="Cambria" w:hAnsi="Cambria"/>
        </w:rPr>
      </w:pPr>
      <w:r w:rsidDel="00000000" w:rsidR="00000000" w:rsidRPr="00000000">
        <w:rPr>
          <w:rFonts w:ascii="Cambria" w:cs="Cambria" w:eastAsia="Cambria" w:hAnsi="Cambria"/>
          <w:rtl w:val="0"/>
        </w:rPr>
        <w:t xml:space="preserve">Academic Program:</w:t>
      </w: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08">
      <w:pPr>
        <w:tabs>
          <w:tab w:val="left" w:pos="360"/>
          <w:tab w:val="left" w:pos="360"/>
          <w:tab w:val="left" w:pos="360"/>
          <w:tab w:val="left" w:pos="3078"/>
        </w:tabs>
        <w:jc w:val="left"/>
        <w:rPr>
          <w:rFonts w:ascii="Cambria" w:cs="Cambria" w:eastAsia="Cambria" w:hAnsi="Cambria"/>
        </w:rPr>
      </w:pPr>
      <w:r w:rsidDel="00000000" w:rsidR="00000000" w:rsidRPr="00000000">
        <w:rPr>
          <w:rFonts w:ascii="Cambria" w:cs="Cambria" w:eastAsia="Cambria" w:hAnsi="Cambria"/>
          <w:rtl w:val="0"/>
        </w:rPr>
        <w:t xml:space="preserve">Semester:</w:t>
      </w: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09">
      <w:pPr>
        <w:tabs>
          <w:tab w:val="left" w:pos="360"/>
          <w:tab w:val="left" w:pos="360"/>
          <w:tab w:val="left" w:pos="360"/>
          <w:tab w:val="left" w:pos="3078"/>
        </w:tabs>
        <w:jc w:val="left"/>
        <w:rPr>
          <w:rFonts w:ascii="Cambria" w:cs="Cambria" w:eastAsia="Cambria" w:hAnsi="Cambria"/>
        </w:rPr>
      </w:pPr>
      <w:r w:rsidDel="00000000" w:rsidR="00000000" w:rsidRPr="00000000">
        <w:rPr>
          <w:rFonts w:ascii="Cambria" w:cs="Cambria" w:eastAsia="Cambria" w:hAnsi="Cambria"/>
          <w:rtl w:val="0"/>
        </w:rPr>
        <w:t xml:space="preserve">Location:</w:t>
      </w: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0A">
      <w:pPr>
        <w:tabs>
          <w:tab w:val="left" w:pos="360"/>
          <w:tab w:val="left" w:pos="360"/>
          <w:tab w:val="left" w:pos="360"/>
          <w:tab w:val="left" w:pos="3078"/>
        </w:tabs>
        <w:jc w:val="left"/>
        <w:rPr>
          <w:rFonts w:ascii="Cambria" w:cs="Cambria" w:eastAsia="Cambria" w:hAnsi="Cambria"/>
        </w:rPr>
      </w:pPr>
      <w:r w:rsidDel="00000000" w:rsidR="00000000" w:rsidRPr="00000000">
        <w:rPr>
          <w:rFonts w:ascii="Cambria" w:cs="Cambria" w:eastAsia="Cambria" w:hAnsi="Cambria"/>
          <w:rtl w:val="0"/>
        </w:rPr>
        <w:t xml:space="preserve">Instructor(s):</w:t>
      </w: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0B">
      <w:pPr>
        <w:tabs>
          <w:tab w:val="left" w:pos="360"/>
          <w:tab w:val="left" w:pos="360"/>
          <w:tab w:val="left" w:pos="360"/>
          <w:tab w:val="left" w:pos="3078"/>
        </w:tabs>
        <w:jc w:val="left"/>
        <w:rPr>
          <w:rFonts w:ascii="Cambria" w:cs="Cambria" w:eastAsia="Cambria" w:hAnsi="Cambria"/>
        </w:rPr>
      </w:pPr>
      <w:r w:rsidDel="00000000" w:rsidR="00000000" w:rsidRPr="00000000">
        <w:rPr>
          <w:rFonts w:ascii="Cambria" w:cs="Cambria" w:eastAsia="Cambria" w:hAnsi="Cambria"/>
          <w:rtl w:val="0"/>
        </w:rPr>
        <w:t xml:space="preserve">Instructor Phone:</w:t>
      </w: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0C">
      <w:pPr>
        <w:tabs>
          <w:tab w:val="left" w:pos="360"/>
          <w:tab w:val="left" w:pos="360"/>
          <w:tab w:val="left" w:pos="360"/>
          <w:tab w:val="left" w:pos="3078"/>
        </w:tabs>
        <w:jc w:val="left"/>
        <w:rPr>
          <w:rFonts w:ascii="Cambria" w:cs="Cambria" w:eastAsia="Cambria" w:hAnsi="Cambria"/>
        </w:rPr>
      </w:pPr>
      <w:r w:rsidDel="00000000" w:rsidR="00000000" w:rsidRPr="00000000">
        <w:rPr>
          <w:rFonts w:ascii="Cambria" w:cs="Cambria" w:eastAsia="Cambria" w:hAnsi="Cambria"/>
          <w:rtl w:val="0"/>
        </w:rPr>
        <w:t xml:space="preserve">Instructor Email:</w:t>
      </w: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0D">
      <w:pPr>
        <w:tabs>
          <w:tab w:val="left" w:pos="360"/>
          <w:tab w:val="left" w:pos="360"/>
          <w:tab w:val="left" w:pos="360"/>
          <w:tab w:val="left" w:pos="3078"/>
        </w:tabs>
        <w:jc w:val="left"/>
        <w:rPr>
          <w:rFonts w:ascii="Cambria" w:cs="Cambria" w:eastAsia="Cambria" w:hAnsi="Cambria"/>
        </w:rPr>
      </w:pPr>
      <w:r w:rsidDel="00000000" w:rsidR="00000000" w:rsidRPr="00000000">
        <w:rPr>
          <w:rFonts w:ascii="Cambria" w:cs="Cambria" w:eastAsia="Cambria" w:hAnsi="Cambria"/>
          <w:rtl w:val="0"/>
        </w:rPr>
        <w:t xml:space="preserve">Office Hours:</w:t>
      </w: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0E">
      <w:pPr>
        <w:pStyle w:val="Heading2"/>
        <w:tabs>
          <w:tab w:val="left" w:pos="360"/>
          <w:tab w:val="left" w:pos="360"/>
          <w:tab w:val="left" w:pos="360"/>
        </w:tabs>
        <w:jc w:val="left"/>
        <w:rPr>
          <w:b w:val="0"/>
          <w:i w:val="1"/>
        </w:rPr>
      </w:pPr>
      <w:r w:rsidDel="00000000" w:rsidR="00000000" w:rsidRPr="00000000">
        <w:rPr>
          <w:rtl w:val="0"/>
        </w:rPr>
        <w:t xml:space="preserve">Course Description </w:t>
      </w:r>
      <w:r w:rsidDel="00000000" w:rsidR="00000000" w:rsidRPr="00000000">
        <w:rPr>
          <w:b w:val="0"/>
          <w:i w:val="1"/>
          <w:rtl w:val="0"/>
        </w:rPr>
        <w:t xml:space="preserve">[Please insert course description posted in the University course catalog]</w:t>
      </w:r>
    </w:p>
    <w:p w:rsidR="00000000" w:rsidDel="00000000" w:rsidP="00000000" w:rsidRDefault="00000000" w:rsidRPr="00000000" w14:paraId="0000000F">
      <w:pPr>
        <w:pStyle w:val="Heading2"/>
        <w:tabs>
          <w:tab w:val="left" w:pos="360"/>
          <w:tab w:val="left" w:pos="360"/>
          <w:tab w:val="left" w:pos="360"/>
        </w:tabs>
        <w:jc w:val="left"/>
        <w:rPr/>
      </w:pPr>
      <w:r w:rsidDel="00000000" w:rsidR="00000000" w:rsidRPr="00000000">
        <w:rPr>
          <w:rtl w:val="0"/>
        </w:rPr>
        <w:t xml:space="preserve">Prerequisites</w:t>
      </w:r>
    </w:p>
    <w:p w:rsidR="00000000" w:rsidDel="00000000" w:rsidP="00000000" w:rsidRDefault="00000000" w:rsidRPr="00000000" w14:paraId="00000010">
      <w:pPr>
        <w:tabs>
          <w:tab w:val="left" w:pos="360"/>
          <w:tab w:val="left" w:pos="360"/>
          <w:tab w:val="left" w:pos="360"/>
        </w:tabs>
        <w:jc w:val="left"/>
        <w:rPr>
          <w:rFonts w:ascii="Cambria" w:cs="Cambria" w:eastAsia="Cambria" w:hAnsi="Cambria"/>
          <w:i w:val="1"/>
        </w:rPr>
      </w:pPr>
      <w:r w:rsidDel="00000000" w:rsidR="00000000" w:rsidRPr="00000000">
        <w:rPr>
          <w:rFonts w:ascii="Cambria" w:cs="Cambria" w:eastAsia="Cambria" w:hAnsi="Cambria"/>
          <w:i w:val="1"/>
          <w:rtl w:val="0"/>
        </w:rPr>
        <w:t xml:space="preserve">[Please reference the university course catalog for the prerequisites for your course, and post that information here.]</w:t>
      </w:r>
    </w:p>
    <w:p w:rsidR="00000000" w:rsidDel="00000000" w:rsidP="00000000" w:rsidRDefault="00000000" w:rsidRPr="00000000" w14:paraId="00000011">
      <w:pPr>
        <w:pStyle w:val="Heading2"/>
        <w:tabs>
          <w:tab w:val="left" w:pos="360"/>
          <w:tab w:val="left" w:pos="360"/>
          <w:tab w:val="left" w:pos="360"/>
        </w:tabs>
        <w:jc w:val="left"/>
        <w:rPr/>
      </w:pPr>
      <w:r w:rsidDel="00000000" w:rsidR="00000000" w:rsidRPr="00000000">
        <w:rPr>
          <w:rtl w:val="0"/>
        </w:rPr>
        <w:t xml:space="preserve">Course Outcomes</w:t>
      </w:r>
    </w:p>
    <w:p w:rsidR="00000000" w:rsidDel="00000000" w:rsidP="00000000" w:rsidRDefault="00000000" w:rsidRPr="00000000" w14:paraId="00000012">
      <w:pPr>
        <w:tabs>
          <w:tab w:val="left" w:pos="360"/>
          <w:tab w:val="left" w:pos="360"/>
          <w:tab w:val="left" w:pos="360"/>
        </w:tabs>
        <w:jc w:val="left"/>
        <w:rPr>
          <w:rFonts w:ascii="Cambria" w:cs="Cambria" w:eastAsia="Cambria" w:hAnsi="Cambria"/>
          <w:i w:val="1"/>
        </w:rPr>
      </w:pPr>
      <w:r w:rsidDel="00000000" w:rsidR="00000000" w:rsidRPr="00000000">
        <w:rPr>
          <w:rFonts w:ascii="Cambria" w:cs="Cambria" w:eastAsia="Cambria" w:hAnsi="Cambria"/>
          <w:rtl w:val="0"/>
        </w:rPr>
        <w:t xml:space="preserve">At the successful conclusion of this course, students should be able to (</w:t>
      </w:r>
      <w:r w:rsidDel="00000000" w:rsidR="00000000" w:rsidRPr="00000000">
        <w:rPr>
          <w:rFonts w:ascii="Cambria" w:cs="Cambria" w:eastAsia="Cambria" w:hAnsi="Cambria"/>
          <w:b w:val="1"/>
          <w:i w:val="1"/>
          <w:color w:val="351c75"/>
          <w:rtl w:val="0"/>
        </w:rPr>
        <w:t xml:space="preserve">see examples in purple</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360"/>
          <w:tab w:val="left" w:pos="360"/>
          <w:tab w:val="left" w:pos="360"/>
        </w:tabs>
        <w:ind w:left="0" w:firstLine="0"/>
        <w:jc w:val="left"/>
        <w:rPr>
          <w:rFonts w:ascii="Cambria" w:cs="Cambria" w:eastAsia="Cambria" w:hAnsi="Cambria"/>
          <w:i w:val="1"/>
          <w:color w:val="674ea7"/>
        </w:rPr>
      </w:pPr>
      <w:r w:rsidDel="00000000" w:rsidR="00000000" w:rsidRPr="00000000">
        <w:rPr>
          <w:rFonts w:ascii="Cambria" w:cs="Cambria" w:eastAsia="Cambria" w:hAnsi="Cambria"/>
          <w:i w:val="1"/>
          <w:rtl w:val="0"/>
        </w:rPr>
        <w:tab/>
        <w:t xml:space="preserve">C1: </w:t>
      </w:r>
      <w:r w:rsidDel="00000000" w:rsidR="00000000" w:rsidRPr="00000000">
        <w:rPr>
          <w:rFonts w:ascii="Cambria" w:cs="Cambria" w:eastAsia="Cambria" w:hAnsi="Cambria"/>
          <w:i w:val="1"/>
          <w:color w:val="674ea7"/>
          <w:rtl w:val="0"/>
        </w:rPr>
        <w:t xml:space="preserve">Demonstrate knowledge of key planning concepts, and to make cross-curricular connections in Language Arts and Social Studies where applicable.</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360"/>
          <w:tab w:val="left" w:pos="360"/>
          <w:tab w:val="left" w:pos="360"/>
        </w:tabs>
        <w:ind w:left="0" w:firstLine="0"/>
        <w:jc w:val="left"/>
        <w:rPr>
          <w:rFonts w:ascii="Cambria" w:cs="Cambria" w:eastAsia="Cambria" w:hAnsi="Cambria"/>
          <w:i w:val="1"/>
          <w:color w:val="674ea7"/>
        </w:rPr>
      </w:pPr>
      <w:r w:rsidDel="00000000" w:rsidR="00000000" w:rsidRPr="00000000">
        <w:rPr>
          <w:rFonts w:ascii="Cambria" w:cs="Cambria" w:eastAsia="Cambria" w:hAnsi="Cambria"/>
          <w:i w:val="1"/>
          <w:rtl w:val="0"/>
        </w:rPr>
        <w:tab/>
        <w:t xml:space="preserve">C2.</w:t>
      </w:r>
      <w:r w:rsidDel="00000000" w:rsidR="00000000" w:rsidRPr="00000000">
        <w:rPr>
          <w:rFonts w:ascii="Cambria" w:cs="Cambria" w:eastAsia="Cambria" w:hAnsi="Cambria"/>
          <w:i w:val="1"/>
          <w:color w:val="674ea7"/>
          <w:rtl w:val="0"/>
        </w:rPr>
        <w:t xml:space="preserve"> Identify and evaluate resources for instruction, and demonstrate deep content knowledge in the discipline..</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360"/>
          <w:tab w:val="left" w:pos="360"/>
          <w:tab w:val="left" w:pos="360"/>
        </w:tabs>
        <w:ind w:left="0" w:firstLine="0"/>
        <w:jc w:val="left"/>
        <w:rPr>
          <w:rFonts w:ascii="Cambria" w:cs="Cambria" w:eastAsia="Cambria" w:hAnsi="Cambria"/>
          <w:i w:val="1"/>
          <w:color w:val="674ea7"/>
        </w:rPr>
      </w:pPr>
      <w:r w:rsidDel="00000000" w:rsidR="00000000" w:rsidRPr="00000000">
        <w:rPr>
          <w:rFonts w:ascii="Cambria" w:cs="Cambria" w:eastAsia="Cambria" w:hAnsi="Cambria"/>
          <w:i w:val="1"/>
          <w:rtl w:val="0"/>
        </w:rPr>
        <w:tab/>
        <w:t xml:space="preserve">C3.</w:t>
      </w:r>
      <w:r w:rsidDel="00000000" w:rsidR="00000000" w:rsidRPr="00000000">
        <w:rPr>
          <w:rFonts w:ascii="Cambria" w:cs="Cambria" w:eastAsia="Cambria" w:hAnsi="Cambria"/>
          <w:i w:val="1"/>
          <w:color w:val="674ea7"/>
          <w:rtl w:val="0"/>
        </w:rPr>
        <w:t xml:space="preserve"> Utilize assessment strategies to inform lesson planning and development.</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360"/>
          <w:tab w:val="left" w:pos="360"/>
          <w:tab w:val="left" w:pos="360"/>
        </w:tabs>
        <w:ind w:left="0" w:firstLine="0"/>
        <w:jc w:val="left"/>
        <w:rPr>
          <w:rFonts w:ascii="Cambria" w:cs="Cambria" w:eastAsia="Cambria" w:hAnsi="Cambria"/>
          <w:i w:val="1"/>
        </w:rPr>
      </w:pPr>
      <w:r w:rsidDel="00000000" w:rsidR="00000000" w:rsidRPr="00000000">
        <w:rPr>
          <w:rFonts w:ascii="Cambria" w:cs="Cambria" w:eastAsia="Cambria" w:hAnsi="Cambria"/>
          <w:i w:val="1"/>
          <w:rtl w:val="0"/>
        </w:rPr>
        <w:tab/>
        <w:t xml:space="preserve">C4. Outcome 4</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360"/>
          <w:tab w:val="left" w:pos="360"/>
          <w:tab w:val="left" w:pos="360"/>
        </w:tabs>
        <w:ind w:left="0" w:firstLine="0"/>
        <w:jc w:val="left"/>
        <w:rPr>
          <w:rFonts w:ascii="Cambria" w:cs="Cambria" w:eastAsia="Cambria" w:hAnsi="Cambria"/>
          <w:i w:val="1"/>
        </w:rPr>
      </w:pPr>
      <w:r w:rsidDel="00000000" w:rsidR="00000000" w:rsidRPr="00000000">
        <w:rPr>
          <w:rFonts w:ascii="Cambria" w:cs="Cambria" w:eastAsia="Cambria" w:hAnsi="Cambria"/>
          <w:i w:val="1"/>
          <w:rtl w:val="0"/>
        </w:rPr>
        <w:tab/>
        <w:t xml:space="preserve">C5. Outcome 5</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360"/>
          <w:tab w:val="left" w:pos="360"/>
          <w:tab w:val="left" w:pos="360"/>
        </w:tabs>
        <w:ind w:left="0" w:firstLine="0"/>
        <w:jc w:val="left"/>
        <w:rPr>
          <w:rFonts w:ascii="Cambria" w:cs="Cambria" w:eastAsia="Cambria" w:hAnsi="Cambria"/>
          <w:i w:val="1"/>
        </w:rPr>
      </w:pPr>
      <w:r w:rsidDel="00000000" w:rsidR="00000000" w:rsidRPr="00000000">
        <w:rPr>
          <w:rFonts w:ascii="Cambria" w:cs="Cambria" w:eastAsia="Cambria" w:hAnsi="Cambria"/>
          <w:i w:val="1"/>
          <w:rtl w:val="0"/>
        </w:rPr>
        <w:tab/>
        <w:t xml:space="preserve">C6: Outcome 6</w:t>
      </w:r>
    </w:p>
    <w:p w:rsidR="00000000" w:rsidDel="00000000" w:rsidP="00000000" w:rsidRDefault="00000000" w:rsidRPr="00000000" w14:paraId="00000019">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1A">
      <w:pPr>
        <w:pStyle w:val="Heading2"/>
        <w:tabs>
          <w:tab w:val="left" w:pos="360"/>
          <w:tab w:val="left" w:pos="360"/>
          <w:tab w:val="left" w:pos="360"/>
        </w:tabs>
        <w:jc w:val="left"/>
        <w:rPr/>
      </w:pPr>
      <w:hyperlink r:id="rId8">
        <w:r w:rsidDel="00000000" w:rsidR="00000000" w:rsidRPr="00000000">
          <w:rPr>
            <w:color w:val="1155cc"/>
            <w:u w:val="single"/>
            <w:rtl w:val="0"/>
          </w:rPr>
          <w:t xml:space="preserve">Course Delivery </w:t>
        </w:r>
      </w:hyperlink>
      <w:hyperlink r:id="rId9">
        <w:r w:rsidDel="00000000" w:rsidR="00000000" w:rsidRPr="00000000">
          <w:rPr>
            <w:color w:val="1155cc"/>
            <w:u w:val="single"/>
            <w:rtl w:val="0"/>
          </w:rPr>
          <w:t xml:space="preserve">Format</w:t>
        </w:r>
      </w:hyperlink>
      <w:r w:rsidDel="00000000" w:rsidR="00000000" w:rsidRPr="00000000">
        <w:rPr>
          <w:rtl w:val="0"/>
        </w:rPr>
      </w:r>
    </w:p>
    <w:p w:rsidR="00000000" w:rsidDel="00000000" w:rsidP="00000000" w:rsidRDefault="00000000" w:rsidRPr="00000000" w14:paraId="0000001B">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color w:val="000000"/>
          <w:rtl w:val="0"/>
        </w:rPr>
        <w:t xml:space="preserve">This course consists of at least 14 hours of instructional time for each credit awarded. </w:t>
      </w:r>
      <w:r w:rsidDel="00000000" w:rsidR="00000000" w:rsidRPr="00000000">
        <w:rPr>
          <w:rFonts w:ascii="Cambria" w:cs="Cambria" w:eastAsia="Cambria" w:hAnsi="Cambria"/>
          <w:rtl w:val="0"/>
        </w:rPr>
        <w:t xml:space="preserve">The delivery format is:</w:t>
      </w:r>
    </w:p>
    <w:p w:rsidR="00000000" w:rsidDel="00000000" w:rsidP="00000000" w:rsidRDefault="00000000" w:rsidRPr="00000000" w14:paraId="0000001C">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1D">
      <w:pPr>
        <w:tabs>
          <w:tab w:val="left" w:pos="360"/>
          <w:tab w:val="left" w:pos="360"/>
          <w:tab w:val="left" w:pos="360"/>
        </w:tabs>
        <w:ind w:left="360" w:hanging="360"/>
        <w:jc w:val="left"/>
        <w:rPr>
          <w:rFonts w:ascii="Cambria" w:cs="Cambria" w:eastAsia="Cambria" w:hAnsi="Cambria"/>
          <w:color w:val="202124"/>
          <w:highlight w:val="white"/>
        </w:rPr>
      </w:pPr>
      <w:r w:rsidDel="00000000" w:rsidR="00000000" w:rsidRPr="00000000">
        <w:rPr>
          <w:rFonts w:ascii="Cambria" w:cs="Cambria" w:eastAsia="Cambria" w:hAnsi="Cambria"/>
          <w:b w:val="1"/>
          <w:rtl w:val="0"/>
        </w:rPr>
        <w:t xml:space="preserve">☐</w:t>
        <w:tab/>
        <w:t xml:space="preserve">In-person/On-ground</w:t>
      </w:r>
      <w:r w:rsidDel="00000000" w:rsidR="00000000" w:rsidRPr="00000000">
        <w:rPr>
          <w:rFonts w:ascii="Cambria" w:cs="Cambria" w:eastAsia="Cambria" w:hAnsi="Cambria"/>
          <w:color w:val="202124"/>
          <w:highlight w:val="white"/>
          <w:rtl w:val="0"/>
        </w:rPr>
        <w:t xml:space="preserve">: a traditional, synchronous course that regularly meets in an assigned classroom at one of Eastern University’s approved sites.</w:t>
      </w:r>
    </w:p>
    <w:p w:rsidR="00000000" w:rsidDel="00000000" w:rsidP="00000000" w:rsidRDefault="00000000" w:rsidRPr="00000000" w14:paraId="0000001E">
      <w:pPr>
        <w:tabs>
          <w:tab w:val="left" w:pos="360"/>
          <w:tab w:val="left" w:pos="360"/>
          <w:tab w:val="left" w:pos="360"/>
        </w:tabs>
        <w:ind w:left="360" w:firstLine="0"/>
        <w:jc w:val="left"/>
        <w:rPr>
          <w:rFonts w:ascii="Cambria" w:cs="Cambria" w:eastAsia="Cambria" w:hAnsi="Cambria"/>
          <w:color w:val="202124"/>
          <w:highlight w:val="white"/>
        </w:rPr>
      </w:pPr>
      <w:r w:rsidDel="00000000" w:rsidR="00000000" w:rsidRPr="00000000">
        <w:rPr>
          <w:rFonts w:ascii="Cambria" w:cs="Cambria" w:eastAsia="Cambria" w:hAnsi="Cambria"/>
          <w:rtl w:val="0"/>
        </w:rPr>
        <w:t xml:space="preserve">☐</w:t>
        <w:tab/>
      </w:r>
      <w:r w:rsidDel="00000000" w:rsidR="00000000" w:rsidRPr="00000000">
        <w:rPr>
          <w:rFonts w:ascii="Cambria" w:cs="Cambria" w:eastAsia="Cambria" w:hAnsi="Cambria"/>
          <w:b w:val="1"/>
          <w:rtl w:val="0"/>
        </w:rPr>
        <w:t xml:space="preserve">Blended</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color w:val="202124"/>
          <w:rtl w:val="0"/>
        </w:rPr>
        <w:t xml:space="preserve"> </w:t>
      </w:r>
      <w:r w:rsidDel="00000000" w:rsidR="00000000" w:rsidRPr="00000000">
        <w:rPr>
          <w:rFonts w:ascii="Cambria" w:cs="Cambria" w:eastAsia="Cambria" w:hAnsi="Cambria"/>
          <w:color w:val="202124"/>
          <w:highlight w:val="white"/>
          <w:rtl w:val="0"/>
        </w:rPr>
        <w:t xml:space="preserve">a course that holds a portion of its sessions in an assigned classroom at one of Eastern University’s approved sites and another portion of its sessions online in either synchronous or asynchronous format</w:t>
      </w:r>
    </w:p>
    <w:p w:rsidR="00000000" w:rsidDel="00000000" w:rsidP="00000000" w:rsidRDefault="00000000" w:rsidRPr="00000000" w14:paraId="0000001F">
      <w:pPr>
        <w:tabs>
          <w:tab w:val="left" w:pos="360"/>
          <w:tab w:val="left" w:pos="360"/>
          <w:tab w:val="left" w:pos="360"/>
        </w:tabs>
        <w:ind w:left="360" w:firstLine="0"/>
        <w:jc w:val="left"/>
        <w:rPr>
          <w:rFonts w:ascii="Cambria" w:cs="Cambria" w:eastAsia="Cambria" w:hAnsi="Cambria"/>
          <w:color w:val="202124"/>
          <w:highlight w:val="white"/>
        </w:rPr>
      </w:pPr>
      <w:r w:rsidDel="00000000" w:rsidR="00000000" w:rsidRPr="00000000">
        <w:rPr>
          <w:rFonts w:ascii="Cambria" w:cs="Cambria" w:eastAsia="Cambria" w:hAnsi="Cambria"/>
          <w:b w:val="1"/>
          <w:rtl w:val="0"/>
        </w:rPr>
        <w:t xml:space="preserve">☐</w:t>
        <w:tab/>
        <w:t xml:space="preserve">Synchronous Online</w:t>
      </w:r>
      <w:r w:rsidDel="00000000" w:rsidR="00000000" w:rsidRPr="00000000">
        <w:rPr>
          <w:rFonts w:ascii="Cambria" w:cs="Cambria" w:eastAsia="Cambria" w:hAnsi="Cambria"/>
          <w:color w:val="202124"/>
          <w:highlight w:val="white"/>
          <w:rtl w:val="0"/>
        </w:rPr>
        <w:t xml:space="preserve">:</w:t>
      </w:r>
      <w:r w:rsidDel="00000000" w:rsidR="00000000" w:rsidRPr="00000000">
        <w:rPr>
          <w:rFonts w:ascii="Cambria" w:cs="Cambria" w:eastAsia="Cambria" w:hAnsi="Cambria"/>
          <w:highlight w:val="white"/>
          <w:rtl w:val="0"/>
        </w:rPr>
        <w:t xml:space="preserve"> a course delivered through the university’s learning management system in a web-based format with particular day(s) and time(s) listed in Eastern University’s registration system during which students are required to log in each week for live class sessions</w:t>
      </w:r>
      <w:r w:rsidDel="00000000" w:rsidR="00000000" w:rsidRPr="00000000">
        <w:rPr>
          <w:rFonts w:ascii="Cambria" w:cs="Cambria" w:eastAsia="Cambria" w:hAnsi="Cambria"/>
          <w:color w:val="202124"/>
          <w:highlight w:val="white"/>
          <w:rtl w:val="0"/>
        </w:rPr>
        <w:t xml:space="preserve">.</w:t>
      </w:r>
    </w:p>
    <w:p w:rsidR="00000000" w:rsidDel="00000000" w:rsidP="00000000" w:rsidRDefault="00000000" w:rsidRPr="00000000" w14:paraId="00000020">
      <w:pPr>
        <w:tabs>
          <w:tab w:val="left" w:pos="360"/>
          <w:tab w:val="left" w:pos="360"/>
          <w:tab w:val="left" w:pos="360"/>
        </w:tabs>
        <w:ind w:left="360" w:hanging="360"/>
        <w:jc w:val="left"/>
        <w:rPr>
          <w:rFonts w:ascii="Cambria" w:cs="Cambria" w:eastAsia="Cambria" w:hAnsi="Cambria"/>
          <w:color w:val="202124"/>
          <w:highlight w:val="white"/>
        </w:rPr>
      </w:pPr>
      <w:r w:rsidDel="00000000" w:rsidR="00000000" w:rsidRPr="00000000">
        <w:rPr>
          <w:rFonts w:ascii="Cambria" w:cs="Cambria" w:eastAsia="Cambria" w:hAnsi="Cambria"/>
          <w:b w:val="1"/>
          <w:rtl w:val="0"/>
        </w:rPr>
        <w:t xml:space="preserve">☐</w:t>
        <w:tab/>
        <w:t xml:space="preserve">Asynchronous Online</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color w:val="202124"/>
          <w:highlight w:val="white"/>
          <w:rtl w:val="0"/>
        </w:rPr>
        <w:t xml:space="preserve"> a course delivered through the university’s learning management system in a web-based format that does not require students to log in for live sessions at any particular time; rather, course work is completed according to deadlines prescribed by the instructor.</w:t>
      </w:r>
    </w:p>
    <w:p w:rsidR="00000000" w:rsidDel="00000000" w:rsidP="00000000" w:rsidRDefault="00000000" w:rsidRPr="00000000" w14:paraId="00000021">
      <w:pPr>
        <w:tabs>
          <w:tab w:val="left" w:pos="360"/>
          <w:tab w:val="left" w:pos="360"/>
          <w:tab w:val="left" w:pos="360"/>
        </w:tabs>
        <w:ind w:left="360" w:hanging="360"/>
        <w:jc w:val="left"/>
        <w:rPr>
          <w:rFonts w:ascii="Cambria" w:cs="Cambria" w:eastAsia="Cambria" w:hAnsi="Cambria"/>
          <w:color w:val="202124"/>
          <w:highlight w:val="white"/>
        </w:rPr>
      </w:pPr>
      <w:r w:rsidDel="00000000" w:rsidR="00000000" w:rsidRPr="00000000">
        <w:rPr>
          <w:rtl w:val="0"/>
        </w:rPr>
      </w:r>
    </w:p>
    <w:p w:rsidR="00000000" w:rsidDel="00000000" w:rsidP="00000000" w:rsidRDefault="00000000" w:rsidRPr="00000000" w14:paraId="00000022">
      <w:pPr>
        <w:pStyle w:val="Heading2"/>
        <w:tabs>
          <w:tab w:val="left" w:pos="360"/>
          <w:tab w:val="left" w:pos="360"/>
          <w:tab w:val="left" w:pos="360"/>
        </w:tabs>
        <w:jc w:val="left"/>
        <w:rPr/>
      </w:pPr>
      <w:bookmarkStart w:colFirst="0" w:colLast="0" w:name="_heading=h.30j0zll" w:id="0"/>
      <w:bookmarkEnd w:id="0"/>
      <w:r w:rsidDel="00000000" w:rsidR="00000000" w:rsidRPr="00000000">
        <w:rPr>
          <w:rtl w:val="0"/>
        </w:rPr>
        <w:t xml:space="preserve">Technology &amp; Technological Skills Requirements</w:t>
      </w:r>
    </w:p>
    <w:p w:rsidR="00000000" w:rsidDel="00000000" w:rsidP="00000000" w:rsidRDefault="00000000" w:rsidRPr="00000000" w14:paraId="00000023">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The Disclosure of Online Learning Expectations (DOLE) form lists basic hardware, software, Internet, and computer skills requirements.  The form is posted on this </w:t>
      </w:r>
      <w:hyperlink r:id="rId10">
        <w:r w:rsidDel="00000000" w:rsidR="00000000" w:rsidRPr="00000000">
          <w:rPr>
            <w:rFonts w:ascii="Cambria" w:cs="Cambria" w:eastAsia="Cambria" w:hAnsi="Cambria"/>
            <w:color w:val="0000ff"/>
            <w:u w:val="single"/>
            <w:rtl w:val="0"/>
          </w:rPr>
          <w:t xml:space="preserve">Admissions page</w:t>
        </w:r>
      </w:hyperlink>
      <w:r w:rsidDel="00000000" w:rsidR="00000000" w:rsidRPr="00000000">
        <w:rPr>
          <w:rFonts w:ascii="Cambria" w:cs="Cambria" w:eastAsia="Cambria" w:hAnsi="Cambria"/>
          <w:rtl w:val="0"/>
        </w:rPr>
        <w:t xml:space="preserve">.  Online students need access to and the ability to use the technology listed there.  Students enrolled in an online course need regular access to a PC or Mac. Exclusive use of a phone, tablet or Chromebook is not advised. For accessing Brightspace, the browsers of Google Chrome, Firefox, or Safari are recommended.</w:t>
      </w:r>
    </w:p>
    <w:p w:rsidR="00000000" w:rsidDel="00000000" w:rsidP="00000000" w:rsidRDefault="00000000" w:rsidRPr="00000000" w14:paraId="00000024">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25">
      <w:pPr>
        <w:tabs>
          <w:tab w:val="left" w:pos="360"/>
          <w:tab w:val="left" w:pos="360"/>
          <w:tab w:val="left" w:pos="360"/>
        </w:tabs>
        <w:jc w:val="left"/>
        <w:rPr>
          <w:rFonts w:ascii="Cambria" w:cs="Cambria" w:eastAsia="Cambria" w:hAnsi="Cambria"/>
          <w:color w:val="202124"/>
          <w:u w:val="single"/>
        </w:rPr>
      </w:pPr>
      <w:r w:rsidDel="00000000" w:rsidR="00000000" w:rsidRPr="00000000">
        <w:rPr>
          <w:rFonts w:ascii="Cambria" w:cs="Cambria" w:eastAsia="Cambria" w:hAnsi="Cambria"/>
          <w:color w:val="202124"/>
          <w:rtl w:val="0"/>
        </w:rPr>
        <w:t xml:space="preserve">All students are expected to have access to a working computer with internet access. Technology is likely to fail, so always have a backup plan in mind.  If your computer dies, will you have your paper backed up in Google Drive? Do you know where computer labs are located on campus?  You are responsible for using the technology needed for this course and seeking out help if you encounter problems.  </w:t>
      </w:r>
      <w:r w:rsidDel="00000000" w:rsidR="00000000" w:rsidRPr="00000000">
        <w:rPr>
          <w:rFonts w:ascii="Cambria" w:cs="Cambria" w:eastAsia="Cambria" w:hAnsi="Cambria"/>
          <w:color w:val="202124"/>
          <w:u w:val="single"/>
          <w:rtl w:val="0"/>
        </w:rPr>
        <w:t xml:space="preserve">Technology cannot be held at fault for late assignments, so always have a backup plan. </w:t>
      </w:r>
      <w:r w:rsidDel="00000000" w:rsidR="00000000" w:rsidRPr="00000000">
        <w:rPr>
          <w:rFonts w:ascii="Cambria" w:cs="Cambria" w:eastAsia="Cambria" w:hAnsi="Cambria"/>
          <w:rtl w:val="0"/>
        </w:rPr>
        <w:t xml:space="preserve">Students are responsible for retaining a copy(ies) of all materials submitted for grading. If a paper or project is misplaced or lost in transition, the student must provide a substitute copy upon request.</w:t>
      </w:r>
      <w:r w:rsidDel="00000000" w:rsidR="00000000" w:rsidRPr="00000000">
        <w:rPr>
          <w:rtl w:val="0"/>
        </w:rPr>
      </w:r>
    </w:p>
    <w:p w:rsidR="00000000" w:rsidDel="00000000" w:rsidP="00000000" w:rsidRDefault="00000000" w:rsidRPr="00000000" w14:paraId="00000026">
      <w:pPr>
        <w:tabs>
          <w:tab w:val="left" w:pos="360"/>
          <w:tab w:val="left" w:pos="360"/>
          <w:tab w:val="left" w:pos="360"/>
        </w:tabs>
        <w:jc w:val="left"/>
        <w:rPr>
          <w:rFonts w:ascii="Cambria" w:cs="Cambria" w:eastAsia="Cambria" w:hAnsi="Cambria"/>
          <w:b w:val="1"/>
          <w:color w:val="202124"/>
        </w:rPr>
      </w:pPr>
      <w:r w:rsidDel="00000000" w:rsidR="00000000" w:rsidRPr="00000000">
        <w:rPr>
          <w:rtl w:val="0"/>
        </w:rPr>
      </w:r>
    </w:p>
    <w:p w:rsidR="00000000" w:rsidDel="00000000" w:rsidP="00000000" w:rsidRDefault="00000000" w:rsidRPr="00000000" w14:paraId="00000027">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color w:val="202124"/>
          <w:rtl w:val="0"/>
        </w:rPr>
        <w:t xml:space="preserve">While laptops are welcome in the classroom, students are responsible for taking precautions to avoid distraction. If a student is not using technology in the classroom properly, the instructor reserves the right to ask the student to leave and/or reduce their class participation grade accordingly. </w:t>
      </w:r>
      <w:r w:rsidDel="00000000" w:rsidR="00000000" w:rsidRPr="00000000">
        <w:rPr>
          <w:rtl w:val="0"/>
        </w:rPr>
      </w:r>
    </w:p>
    <w:p w:rsidR="00000000" w:rsidDel="00000000" w:rsidP="00000000" w:rsidRDefault="00000000" w:rsidRPr="00000000" w14:paraId="00000028">
      <w:pPr>
        <w:pStyle w:val="Heading2"/>
        <w:tabs>
          <w:tab w:val="left" w:pos="360"/>
          <w:tab w:val="left" w:pos="360"/>
          <w:tab w:val="left" w:pos="360"/>
        </w:tabs>
        <w:jc w:val="left"/>
        <w:rPr/>
      </w:pPr>
      <w:r w:rsidDel="00000000" w:rsidR="00000000" w:rsidRPr="00000000">
        <w:rPr>
          <w:rtl w:val="0"/>
        </w:rPr>
        <w:t xml:space="preserve">Course Site Information </w:t>
      </w:r>
    </w:p>
    <w:p w:rsidR="00000000" w:rsidDel="00000000" w:rsidP="00000000" w:rsidRDefault="00000000" w:rsidRPr="00000000" w14:paraId="00000029">
      <w:pPr>
        <w:tabs>
          <w:tab w:val="left" w:pos="360"/>
          <w:tab w:val="left" w:pos="360"/>
          <w:tab w:val="left" w:pos="360"/>
        </w:tabs>
        <w:jc w:val="left"/>
        <w:rPr>
          <w:rFonts w:ascii="Cambria" w:cs="Cambria" w:eastAsia="Cambria" w:hAnsi="Cambria"/>
          <w:color w:val="1155cc"/>
        </w:rPr>
      </w:pPr>
      <w:r w:rsidDel="00000000" w:rsidR="00000000" w:rsidRPr="00000000">
        <w:rPr>
          <w:rFonts w:ascii="Cambria" w:cs="Cambria" w:eastAsia="Cambria" w:hAnsi="Cambria"/>
          <w:rtl w:val="0"/>
        </w:rPr>
        <w:t xml:space="preserve">Eastern University uses the Brightspace Learning Platform for the e-learning environment for this course. Using your Eastern University username and password, you can access the site for this course at </w:t>
      </w:r>
      <w:hyperlink r:id="rId11">
        <w:r w:rsidDel="00000000" w:rsidR="00000000" w:rsidRPr="00000000">
          <w:rPr>
            <w:rFonts w:ascii="Cambria" w:cs="Cambria" w:eastAsia="Cambria" w:hAnsi="Cambria"/>
            <w:color w:val="0000ff"/>
            <w:u w:val="single"/>
            <w:rtl w:val="0"/>
          </w:rPr>
          <w:t xml:space="preserve">BrightSpace</w:t>
        </w:r>
      </w:hyperlink>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2A">
      <w:pPr>
        <w:pStyle w:val="Heading2"/>
        <w:tabs>
          <w:tab w:val="left" w:pos="360"/>
          <w:tab w:val="left" w:pos="360"/>
          <w:tab w:val="left" w:pos="360"/>
        </w:tabs>
        <w:jc w:val="left"/>
        <w:rPr/>
      </w:pPr>
      <w:r w:rsidDel="00000000" w:rsidR="00000000" w:rsidRPr="00000000">
        <w:rPr>
          <w:rtl w:val="0"/>
        </w:rPr>
        <w:t xml:space="preserve">Required Texts and Materials </w:t>
      </w:r>
    </w:p>
    <w:p w:rsidR="00000000" w:rsidDel="00000000" w:rsidP="00000000" w:rsidRDefault="00000000" w:rsidRPr="00000000" w14:paraId="0000002B">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1.  </w:t>
      </w:r>
    </w:p>
    <w:p w:rsidR="00000000" w:rsidDel="00000000" w:rsidP="00000000" w:rsidRDefault="00000000" w:rsidRPr="00000000" w14:paraId="0000002C">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2.</w:t>
      </w:r>
    </w:p>
    <w:p w:rsidR="00000000" w:rsidDel="00000000" w:rsidP="00000000" w:rsidRDefault="00000000" w:rsidRPr="00000000" w14:paraId="0000002D">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3.</w:t>
      </w:r>
    </w:p>
    <w:p w:rsidR="00000000" w:rsidDel="00000000" w:rsidP="00000000" w:rsidRDefault="00000000" w:rsidRPr="00000000" w14:paraId="0000002E">
      <w:pPr>
        <w:pStyle w:val="Heading2"/>
        <w:tabs>
          <w:tab w:val="left" w:pos="360"/>
          <w:tab w:val="left" w:pos="360"/>
          <w:tab w:val="left" w:pos="360"/>
        </w:tabs>
        <w:jc w:val="left"/>
        <w:rPr/>
      </w:pPr>
      <w:r w:rsidDel="00000000" w:rsidR="00000000" w:rsidRPr="00000000">
        <w:rPr>
          <w:rtl w:val="0"/>
        </w:rPr>
        <w:t xml:space="preserve">Recommended or Optional Texts and Materials</w:t>
      </w:r>
    </w:p>
    <w:p w:rsidR="00000000" w:rsidDel="00000000" w:rsidP="00000000" w:rsidRDefault="00000000" w:rsidRPr="00000000" w14:paraId="0000002F">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1.</w:t>
      </w:r>
    </w:p>
    <w:p w:rsidR="00000000" w:rsidDel="00000000" w:rsidP="00000000" w:rsidRDefault="00000000" w:rsidRPr="00000000" w14:paraId="00000030">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2.</w:t>
      </w:r>
    </w:p>
    <w:p w:rsidR="00000000" w:rsidDel="00000000" w:rsidP="00000000" w:rsidRDefault="00000000" w:rsidRPr="00000000" w14:paraId="00000031">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3.</w:t>
      </w:r>
    </w:p>
    <w:p w:rsidR="00000000" w:rsidDel="00000000" w:rsidP="00000000" w:rsidRDefault="00000000" w:rsidRPr="00000000" w14:paraId="00000032">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33">
      <w:pPr>
        <w:tabs>
          <w:tab w:val="left" w:pos="360"/>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Netiquette for Online Discussions</w:t>
      </w:r>
    </w:p>
    <w:p w:rsidR="00000000" w:rsidDel="00000000" w:rsidP="00000000" w:rsidRDefault="00000000" w:rsidRPr="00000000" w14:paraId="00000034">
      <w:pPr>
        <w:tabs>
          <w:tab w:val="left" w:pos="360"/>
          <w:tab w:val="left" w:pos="360"/>
          <w:tab w:val="left" w:pos="360"/>
        </w:tabs>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35">
      <w:pPr>
        <w:widowControl w:val="1"/>
        <w:tabs>
          <w:tab w:val="left" w:pos="360"/>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color w:val="000000"/>
          <w:rtl w:val="0"/>
        </w:rPr>
        <w:t xml:space="preserve">Remember:  </w:t>
      </w:r>
      <w:r w:rsidDel="00000000" w:rsidR="00000000" w:rsidRPr="00000000">
        <w:rPr>
          <w:rFonts w:ascii="Cambria" w:cs="Cambria" w:eastAsia="Cambria" w:hAnsi="Cambria"/>
          <w:i w:val="1"/>
          <w:color w:val="000000"/>
          <w:u w:val="single"/>
          <w:rtl w:val="0"/>
        </w:rPr>
        <w:t xml:space="preserve">Behind every name is a person</w:t>
      </w:r>
      <w:r w:rsidDel="00000000" w:rsidR="00000000" w:rsidRPr="00000000">
        <w:rPr>
          <w:rFonts w:ascii="Cambria" w:cs="Cambria" w:eastAsia="Cambria" w:hAnsi="Cambria"/>
          <w:b w:val="1"/>
          <w:i w:val="1"/>
          <w:color w:val="000000"/>
          <w:rtl w:val="0"/>
        </w:rPr>
        <w:t xml:space="preserve"> </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36">
      <w:pPr>
        <w:widowControl w:val="1"/>
        <w:tabs>
          <w:tab w:val="left" w:pos="360"/>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color w:val="000000"/>
          <w:rtl w:val="0"/>
        </w:rPr>
        <w:t xml:space="preserve">1. Apply the Golden Rule – treat others as you wish to be treated; be respectful</w:t>
      </w:r>
    </w:p>
    <w:p w:rsidR="00000000" w:rsidDel="00000000" w:rsidP="00000000" w:rsidRDefault="00000000" w:rsidRPr="00000000" w14:paraId="00000037">
      <w:pPr>
        <w:widowControl w:val="1"/>
        <w:tabs>
          <w:tab w:val="left" w:pos="360"/>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color w:val="000000"/>
          <w:rtl w:val="0"/>
        </w:rPr>
        <w:t xml:space="preserve">2. Be clear – use subject lines to clearly reflect what the email or discussion post is about</w:t>
      </w:r>
    </w:p>
    <w:p w:rsidR="00000000" w:rsidDel="00000000" w:rsidP="00000000" w:rsidRDefault="00000000" w:rsidRPr="00000000" w14:paraId="00000038">
      <w:pPr>
        <w:widowControl w:val="1"/>
        <w:tabs>
          <w:tab w:val="left" w:pos="360"/>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color w:val="000000"/>
          <w:rtl w:val="0"/>
        </w:rPr>
        <w:t xml:space="preserve">3. Avoid all caps – it’s the equivalent of SHOUTING</w:t>
      </w:r>
    </w:p>
    <w:p w:rsidR="00000000" w:rsidDel="00000000" w:rsidP="00000000" w:rsidRDefault="00000000" w:rsidRPr="00000000" w14:paraId="00000039">
      <w:pPr>
        <w:widowControl w:val="1"/>
        <w:tabs>
          <w:tab w:val="left" w:pos="360"/>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color w:val="000000"/>
          <w:rtl w:val="0"/>
        </w:rPr>
        <w:t xml:space="preserve">. Be professional – make a good impression with proper spelling, grammar, &amp; punctuation</w:t>
      </w:r>
    </w:p>
    <w:p w:rsidR="00000000" w:rsidDel="00000000" w:rsidP="00000000" w:rsidRDefault="00000000" w:rsidRPr="00000000" w14:paraId="0000003A">
      <w:pPr>
        <w:widowControl w:val="1"/>
        <w:tabs>
          <w:tab w:val="left" w:pos="360"/>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rtl w:val="0"/>
        </w:rPr>
        <w:t xml:space="preserve">5</w:t>
      </w:r>
      <w:r w:rsidDel="00000000" w:rsidR="00000000" w:rsidRPr="00000000">
        <w:rPr>
          <w:rFonts w:ascii="Cambria" w:cs="Cambria" w:eastAsia="Cambria" w:hAnsi="Cambria"/>
          <w:color w:val="000000"/>
          <w:rtl w:val="0"/>
        </w:rPr>
        <w:t xml:space="preserve">. Tell the truth – be yourself and be honest about who you are</w:t>
      </w:r>
    </w:p>
    <w:p w:rsidR="00000000" w:rsidDel="00000000" w:rsidP="00000000" w:rsidRDefault="00000000" w:rsidRPr="00000000" w14:paraId="0000003B">
      <w:pPr>
        <w:widowControl w:val="1"/>
        <w:tabs>
          <w:tab w:val="left" w:pos="360"/>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rtl w:val="0"/>
        </w:rPr>
        <w:t xml:space="preserve">6</w:t>
      </w:r>
      <w:r w:rsidDel="00000000" w:rsidR="00000000" w:rsidRPr="00000000">
        <w:rPr>
          <w:rFonts w:ascii="Cambria" w:cs="Cambria" w:eastAsia="Cambria" w:hAnsi="Cambria"/>
          <w:color w:val="000000"/>
          <w:rtl w:val="0"/>
        </w:rPr>
        <w:t xml:space="preserve">. Be selective – what happens on the Internet stays there…. publicly! Use discretion.</w:t>
      </w:r>
    </w:p>
    <w:p w:rsidR="00000000" w:rsidDel="00000000" w:rsidP="00000000" w:rsidRDefault="00000000" w:rsidRPr="00000000" w14:paraId="0000003C">
      <w:pPr>
        <w:widowControl w:val="1"/>
        <w:tabs>
          <w:tab w:val="left" w:pos="360"/>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rtl w:val="0"/>
        </w:rPr>
        <w:t xml:space="preserve">7</w:t>
      </w:r>
      <w:r w:rsidDel="00000000" w:rsidR="00000000" w:rsidRPr="00000000">
        <w:rPr>
          <w:rFonts w:ascii="Cambria" w:cs="Cambria" w:eastAsia="Cambria" w:hAnsi="Cambria"/>
          <w:color w:val="000000"/>
          <w:rtl w:val="0"/>
        </w:rPr>
        <w:t xml:space="preserve">. Ask for clarification – if you find something unclear or offensive, ask the person to clarify what was meant</w:t>
      </w:r>
    </w:p>
    <w:p w:rsidR="00000000" w:rsidDel="00000000" w:rsidP="00000000" w:rsidRDefault="00000000" w:rsidRPr="00000000" w14:paraId="0000003D">
      <w:pPr>
        <w:widowControl w:val="1"/>
        <w:tabs>
          <w:tab w:val="left" w:pos="360"/>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rtl w:val="0"/>
        </w:rPr>
        <w:t xml:space="preserve">8</w:t>
      </w:r>
      <w:r w:rsidDel="00000000" w:rsidR="00000000" w:rsidRPr="00000000">
        <w:rPr>
          <w:rFonts w:ascii="Cambria" w:cs="Cambria" w:eastAsia="Cambria" w:hAnsi="Cambria"/>
          <w:color w:val="000000"/>
          <w:rtl w:val="0"/>
        </w:rPr>
        <w:t xml:space="preserve">. Do not </w:t>
      </w:r>
      <w:r w:rsidDel="00000000" w:rsidR="00000000" w:rsidRPr="00000000">
        <w:rPr>
          <w:rFonts w:ascii="Cambria" w:cs="Cambria" w:eastAsia="Cambria" w:hAnsi="Cambria"/>
          <w:rtl w:val="0"/>
        </w:rPr>
        <w:t xml:space="preserve">fan the </w:t>
      </w:r>
      <w:r w:rsidDel="00000000" w:rsidR="00000000" w:rsidRPr="00000000">
        <w:rPr>
          <w:rFonts w:ascii="Cambria" w:cs="Cambria" w:eastAsia="Cambria" w:hAnsi="Cambria"/>
          <w:color w:val="000000"/>
          <w:rtl w:val="0"/>
        </w:rPr>
        <w:t xml:space="preserve">flame – avoid personal attacks in writing, whether online or not</w:t>
      </w:r>
    </w:p>
    <w:p w:rsidR="00000000" w:rsidDel="00000000" w:rsidP="00000000" w:rsidRDefault="00000000" w:rsidRPr="00000000" w14:paraId="0000003E">
      <w:pPr>
        <w:widowControl w:val="1"/>
        <w:tabs>
          <w:tab w:val="left" w:pos="360"/>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rtl w:val="0"/>
        </w:rPr>
        <w:t xml:space="preserve">9</w:t>
      </w:r>
      <w:r w:rsidDel="00000000" w:rsidR="00000000" w:rsidRPr="00000000">
        <w:rPr>
          <w:rFonts w:ascii="Cambria" w:cs="Cambria" w:eastAsia="Cambria" w:hAnsi="Cambria"/>
          <w:color w:val="000000"/>
          <w:rtl w:val="0"/>
        </w:rPr>
        <w:t xml:space="preserve">. Display integrity – obey all copyright laws</w:t>
      </w:r>
    </w:p>
    <w:p w:rsidR="00000000" w:rsidDel="00000000" w:rsidP="00000000" w:rsidRDefault="00000000" w:rsidRPr="00000000" w14:paraId="0000003F">
      <w:pPr>
        <w:widowControl w:val="1"/>
        <w:tabs>
          <w:tab w:val="left" w:pos="360"/>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color w:val="000000"/>
          <w:rtl w:val="0"/>
        </w:rPr>
        <w:t xml:space="preserve">1</w:t>
      </w:r>
      <w:r w:rsidDel="00000000" w:rsidR="00000000" w:rsidRPr="00000000">
        <w:rPr>
          <w:rFonts w:ascii="Cambria" w:cs="Cambria" w:eastAsia="Cambria" w:hAnsi="Cambria"/>
          <w:rtl w:val="0"/>
        </w:rPr>
        <w:t xml:space="preserve">0</w:t>
      </w:r>
      <w:r w:rsidDel="00000000" w:rsidR="00000000" w:rsidRPr="00000000">
        <w:rPr>
          <w:rFonts w:ascii="Cambria" w:cs="Cambria" w:eastAsia="Cambria" w:hAnsi="Cambria"/>
          <w:color w:val="000000"/>
          <w:rtl w:val="0"/>
        </w:rPr>
        <w:t xml:space="preserve">. Respect privacy – maintain the confidentiality of your colleagues</w:t>
      </w:r>
    </w:p>
    <w:p w:rsidR="00000000" w:rsidDel="00000000" w:rsidP="00000000" w:rsidRDefault="00000000" w:rsidRPr="00000000" w14:paraId="00000040">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41">
      <w:pPr>
        <w:tabs>
          <w:tab w:val="left" w:pos="360"/>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Response Time</w:t>
      </w:r>
    </w:p>
    <w:p w:rsidR="00000000" w:rsidDel="00000000" w:rsidP="00000000" w:rsidRDefault="00000000" w:rsidRPr="00000000" w14:paraId="00000042">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Students can expect to receive a reply to an email or a post in the Muddiest Point Forum within 24-48 business hours. Students can expect to receive their grades on a submitted assignment within 7 business days.</w:t>
      </w:r>
    </w:p>
    <w:p w:rsidR="00000000" w:rsidDel="00000000" w:rsidP="00000000" w:rsidRDefault="00000000" w:rsidRPr="00000000" w14:paraId="00000043">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44">
      <w:pPr>
        <w:pStyle w:val="Heading2"/>
        <w:tabs>
          <w:tab w:val="left" w:pos="360"/>
          <w:tab w:val="left" w:pos="360"/>
          <w:tab w:val="left" w:pos="360"/>
        </w:tabs>
        <w:jc w:val="center"/>
        <w:rPr>
          <w:sz w:val="32"/>
          <w:szCs w:val="32"/>
        </w:rPr>
      </w:pPr>
      <w:r w:rsidDel="00000000" w:rsidR="00000000" w:rsidRPr="00000000">
        <w:rPr>
          <w:sz w:val="32"/>
          <w:szCs w:val="32"/>
          <w:rtl w:val="0"/>
        </w:rPr>
        <w:t xml:space="preserve">Grade Categories</w:t>
      </w:r>
    </w:p>
    <w:tbl>
      <w:tblPr>
        <w:tblStyle w:val="Table1"/>
        <w:tblW w:w="100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60"/>
        <w:gridCol w:w="1290"/>
        <w:gridCol w:w="1470"/>
        <w:tblGridChange w:id="0">
          <w:tblGrid>
            <w:gridCol w:w="7260"/>
            <w:gridCol w:w="1290"/>
            <w:gridCol w:w="1470"/>
          </w:tblGrid>
        </w:tblGridChange>
      </w:tblGrid>
      <w:tr>
        <w:trPr>
          <w:cantSplit w:val="0"/>
          <w:trHeight w:val="323" w:hRule="atLeast"/>
          <w:tblHeader w:val="0"/>
        </w:trPr>
        <w:tc>
          <w:tcPr/>
          <w:p w:rsidR="00000000" w:rsidDel="00000000" w:rsidP="00000000" w:rsidRDefault="00000000" w:rsidRPr="00000000" w14:paraId="00000045">
            <w:pPr>
              <w:tabs>
                <w:tab w:val="left" w:pos="360"/>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Categories or Major Assignments</w:t>
            </w:r>
          </w:p>
        </w:tc>
        <w:tc>
          <w:tcPr/>
          <w:p w:rsidR="00000000" w:rsidDel="00000000" w:rsidP="00000000" w:rsidRDefault="00000000" w:rsidRPr="00000000" w14:paraId="00000046">
            <w:pPr>
              <w:tabs>
                <w:tab w:val="left" w:pos="360"/>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Due</w:t>
            </w:r>
          </w:p>
        </w:tc>
        <w:tc>
          <w:tcPr/>
          <w:p w:rsidR="00000000" w:rsidDel="00000000" w:rsidP="00000000" w:rsidRDefault="00000000" w:rsidRPr="00000000" w14:paraId="00000047">
            <w:pPr>
              <w:tabs>
                <w:tab w:val="left" w:pos="360"/>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 of Grade</w:t>
            </w:r>
          </w:p>
        </w:tc>
      </w:tr>
      <w:tr>
        <w:trPr>
          <w:cantSplit w:val="0"/>
          <w:tblHeader w:val="0"/>
        </w:trPr>
        <w:tc>
          <w:tcPr/>
          <w:p w:rsidR="00000000" w:rsidDel="00000000" w:rsidP="00000000" w:rsidRDefault="00000000" w:rsidRPr="00000000" w14:paraId="00000048">
            <w:pPr>
              <w:pStyle w:val="Heading2"/>
              <w:tabs>
                <w:tab w:val="left" w:pos="360"/>
                <w:tab w:val="left" w:pos="360"/>
                <w:tab w:val="left" w:pos="360"/>
              </w:tabs>
              <w:jc w:val="left"/>
              <w:rPr>
                <w:b w:val="0"/>
                <w:i w:val="1"/>
                <w:color w:val="351c75"/>
              </w:rPr>
            </w:pPr>
            <w:r w:rsidDel="00000000" w:rsidR="00000000" w:rsidRPr="00000000">
              <w:rPr>
                <w:b w:val="0"/>
                <w:i w:val="1"/>
                <w:color w:val="351c75"/>
                <w:rtl w:val="0"/>
              </w:rPr>
              <w:t xml:space="preserve">Ex: Book Discussion Forum</w:t>
            </w:r>
          </w:p>
        </w:tc>
        <w:tc>
          <w:tcPr/>
          <w:p w:rsidR="00000000" w:rsidDel="00000000" w:rsidP="00000000" w:rsidRDefault="00000000" w:rsidRPr="00000000" w14:paraId="00000049">
            <w:pPr>
              <w:pStyle w:val="Heading2"/>
              <w:tabs>
                <w:tab w:val="left" w:pos="360"/>
                <w:tab w:val="left" w:pos="360"/>
                <w:tab w:val="left" w:pos="360"/>
              </w:tabs>
              <w:jc w:val="left"/>
              <w:rPr>
                <w:b w:val="0"/>
                <w:i w:val="1"/>
                <w:color w:val="351c75"/>
              </w:rPr>
            </w:pPr>
            <w:r w:rsidDel="00000000" w:rsidR="00000000" w:rsidRPr="00000000">
              <w:rPr>
                <w:b w:val="0"/>
                <w:i w:val="1"/>
                <w:color w:val="351c75"/>
                <w:rtl w:val="0"/>
              </w:rPr>
              <w:t xml:space="preserve">Sessions 1, 2, 3, 4, 5, 7</w:t>
            </w:r>
          </w:p>
        </w:tc>
        <w:tc>
          <w:tcPr/>
          <w:p w:rsidR="00000000" w:rsidDel="00000000" w:rsidP="00000000" w:rsidRDefault="00000000" w:rsidRPr="00000000" w14:paraId="0000004A">
            <w:pPr>
              <w:pStyle w:val="Heading2"/>
              <w:tabs>
                <w:tab w:val="left" w:pos="360"/>
                <w:tab w:val="left" w:pos="360"/>
                <w:tab w:val="left" w:pos="360"/>
              </w:tabs>
              <w:jc w:val="left"/>
              <w:rPr>
                <w:b w:val="0"/>
                <w:i w:val="1"/>
                <w:color w:val="351c75"/>
              </w:rPr>
            </w:pPr>
            <w:r w:rsidDel="00000000" w:rsidR="00000000" w:rsidRPr="00000000">
              <w:rPr>
                <w:b w:val="0"/>
                <w:i w:val="1"/>
                <w:color w:val="351c75"/>
                <w:rtl w:val="0"/>
              </w:rPr>
              <w:t xml:space="preserve">25%</w:t>
            </w:r>
          </w:p>
        </w:tc>
      </w:tr>
      <w:tr>
        <w:trPr>
          <w:cantSplit w:val="0"/>
          <w:tblHeader w:val="0"/>
        </w:trPr>
        <w:tc>
          <w:tcPr/>
          <w:p w:rsidR="00000000" w:rsidDel="00000000" w:rsidP="00000000" w:rsidRDefault="00000000" w:rsidRPr="00000000" w14:paraId="0000004B">
            <w:pPr>
              <w:pStyle w:val="Heading2"/>
              <w:tabs>
                <w:tab w:val="left" w:pos="360"/>
                <w:tab w:val="left" w:pos="360"/>
                <w:tab w:val="left" w:pos="360"/>
              </w:tabs>
              <w:jc w:val="left"/>
              <w:rPr>
                <w:b w:val="0"/>
                <w:i w:val="1"/>
                <w:color w:val="351c75"/>
              </w:rPr>
            </w:pPr>
            <w:r w:rsidDel="00000000" w:rsidR="00000000" w:rsidRPr="00000000">
              <w:rPr>
                <w:b w:val="0"/>
                <w:i w:val="1"/>
                <w:color w:val="351c75"/>
                <w:rtl w:val="0"/>
              </w:rPr>
              <w:t xml:space="preserve">Ex: Unit Inquiry</w:t>
            </w:r>
          </w:p>
        </w:tc>
        <w:tc>
          <w:tcPr/>
          <w:p w:rsidR="00000000" w:rsidDel="00000000" w:rsidP="00000000" w:rsidRDefault="00000000" w:rsidRPr="00000000" w14:paraId="0000004C">
            <w:pPr>
              <w:pStyle w:val="Heading2"/>
              <w:tabs>
                <w:tab w:val="left" w:pos="360"/>
                <w:tab w:val="left" w:pos="360"/>
                <w:tab w:val="left" w:pos="360"/>
              </w:tabs>
              <w:jc w:val="left"/>
              <w:rPr>
                <w:b w:val="0"/>
                <w:i w:val="1"/>
                <w:color w:val="351c75"/>
              </w:rPr>
            </w:pPr>
            <w:r w:rsidDel="00000000" w:rsidR="00000000" w:rsidRPr="00000000">
              <w:rPr>
                <w:b w:val="0"/>
                <w:i w:val="1"/>
                <w:color w:val="351c75"/>
                <w:rtl w:val="0"/>
              </w:rPr>
              <w:t xml:space="preserve">Session 3</w:t>
            </w:r>
          </w:p>
        </w:tc>
        <w:tc>
          <w:tcPr/>
          <w:p w:rsidR="00000000" w:rsidDel="00000000" w:rsidP="00000000" w:rsidRDefault="00000000" w:rsidRPr="00000000" w14:paraId="0000004D">
            <w:pPr>
              <w:pStyle w:val="Heading2"/>
              <w:tabs>
                <w:tab w:val="left" w:pos="360"/>
                <w:tab w:val="left" w:pos="360"/>
                <w:tab w:val="left" w:pos="360"/>
              </w:tabs>
              <w:jc w:val="left"/>
              <w:rPr>
                <w:b w:val="0"/>
                <w:i w:val="1"/>
                <w:color w:val="351c75"/>
              </w:rPr>
            </w:pPr>
            <w:r w:rsidDel="00000000" w:rsidR="00000000" w:rsidRPr="00000000">
              <w:rPr>
                <w:b w:val="0"/>
                <w:i w:val="1"/>
                <w:color w:val="351c75"/>
                <w:rtl w:val="0"/>
              </w:rPr>
              <w:t xml:space="preserve">10%</w:t>
            </w:r>
          </w:p>
        </w:tc>
      </w:tr>
      <w:tr>
        <w:trPr>
          <w:cantSplit w:val="0"/>
          <w:tblHeader w:val="0"/>
        </w:trPr>
        <w:tc>
          <w:tcPr/>
          <w:p w:rsidR="00000000" w:rsidDel="00000000" w:rsidP="00000000" w:rsidRDefault="00000000" w:rsidRPr="00000000" w14:paraId="0000004E">
            <w:pPr>
              <w:pStyle w:val="Heading2"/>
              <w:tabs>
                <w:tab w:val="left" w:pos="360"/>
                <w:tab w:val="left" w:pos="360"/>
                <w:tab w:val="left" w:pos="360"/>
              </w:tabs>
              <w:jc w:val="left"/>
              <w:rPr>
                <w:b w:val="0"/>
                <w:i w:val="1"/>
                <w:color w:val="351c75"/>
              </w:rPr>
            </w:pPr>
            <w:r w:rsidDel="00000000" w:rsidR="00000000" w:rsidRPr="00000000">
              <w:rPr>
                <w:b w:val="0"/>
                <w:i w:val="1"/>
                <w:color w:val="351c75"/>
                <w:rtl w:val="0"/>
              </w:rPr>
              <w:t xml:space="preserve">Ex: Resource Review</w:t>
            </w:r>
          </w:p>
        </w:tc>
        <w:tc>
          <w:tcPr/>
          <w:p w:rsidR="00000000" w:rsidDel="00000000" w:rsidP="00000000" w:rsidRDefault="00000000" w:rsidRPr="00000000" w14:paraId="0000004F">
            <w:pPr>
              <w:pStyle w:val="Heading2"/>
              <w:tabs>
                <w:tab w:val="left" w:pos="360"/>
                <w:tab w:val="left" w:pos="360"/>
                <w:tab w:val="left" w:pos="360"/>
              </w:tabs>
              <w:jc w:val="left"/>
              <w:rPr>
                <w:b w:val="0"/>
                <w:i w:val="1"/>
                <w:color w:val="351c75"/>
              </w:rPr>
            </w:pPr>
            <w:r w:rsidDel="00000000" w:rsidR="00000000" w:rsidRPr="00000000">
              <w:rPr>
                <w:b w:val="0"/>
                <w:i w:val="1"/>
                <w:color w:val="351c75"/>
                <w:rtl w:val="0"/>
              </w:rPr>
              <w:t xml:space="preserve">Session 4</w:t>
            </w:r>
          </w:p>
        </w:tc>
        <w:tc>
          <w:tcPr/>
          <w:p w:rsidR="00000000" w:rsidDel="00000000" w:rsidP="00000000" w:rsidRDefault="00000000" w:rsidRPr="00000000" w14:paraId="00000050">
            <w:pPr>
              <w:pStyle w:val="Heading2"/>
              <w:tabs>
                <w:tab w:val="left" w:pos="360"/>
                <w:tab w:val="left" w:pos="360"/>
                <w:tab w:val="left" w:pos="360"/>
              </w:tabs>
              <w:jc w:val="left"/>
              <w:rPr>
                <w:b w:val="0"/>
                <w:i w:val="1"/>
                <w:color w:val="351c75"/>
              </w:rPr>
            </w:pPr>
            <w:r w:rsidDel="00000000" w:rsidR="00000000" w:rsidRPr="00000000">
              <w:rPr>
                <w:b w:val="0"/>
                <w:i w:val="1"/>
                <w:color w:val="351c75"/>
                <w:rtl w:val="0"/>
              </w:rPr>
              <w:t xml:space="preserve">10%</w:t>
            </w:r>
          </w:p>
        </w:tc>
      </w:tr>
      <w:tr>
        <w:trPr>
          <w:cantSplit w:val="0"/>
          <w:tblHeader w:val="0"/>
        </w:trPr>
        <w:tc>
          <w:tcPr/>
          <w:p w:rsidR="00000000" w:rsidDel="00000000" w:rsidP="00000000" w:rsidRDefault="00000000" w:rsidRPr="00000000" w14:paraId="00000051">
            <w:pPr>
              <w:pStyle w:val="Heading2"/>
              <w:tabs>
                <w:tab w:val="left" w:pos="360"/>
                <w:tab w:val="left" w:pos="360"/>
                <w:tab w:val="left" w:pos="360"/>
              </w:tabs>
              <w:jc w:val="left"/>
              <w:rPr>
                <w:b w:val="0"/>
                <w:i w:val="1"/>
                <w:color w:val="351c75"/>
              </w:rPr>
            </w:pPr>
            <w:r w:rsidDel="00000000" w:rsidR="00000000" w:rsidRPr="00000000">
              <w:rPr>
                <w:b w:val="0"/>
                <w:i w:val="1"/>
                <w:color w:val="351c75"/>
                <w:rtl w:val="0"/>
              </w:rPr>
              <w:t xml:space="preserve">Quizzes</w:t>
            </w:r>
          </w:p>
        </w:tc>
        <w:tc>
          <w:tcPr/>
          <w:p w:rsidR="00000000" w:rsidDel="00000000" w:rsidP="00000000" w:rsidRDefault="00000000" w:rsidRPr="00000000" w14:paraId="00000052">
            <w:pPr>
              <w:pStyle w:val="Heading2"/>
              <w:tabs>
                <w:tab w:val="left" w:pos="360"/>
                <w:tab w:val="left" w:pos="360"/>
                <w:tab w:val="left" w:pos="360"/>
              </w:tabs>
              <w:jc w:val="left"/>
              <w:rPr>
                <w:b w:val="0"/>
                <w:i w:val="1"/>
                <w:color w:val="351c75"/>
              </w:rPr>
            </w:pPr>
            <w:r w:rsidDel="00000000" w:rsidR="00000000" w:rsidRPr="00000000">
              <w:rPr>
                <w:rtl w:val="0"/>
              </w:rPr>
            </w:r>
          </w:p>
        </w:tc>
        <w:tc>
          <w:tcPr/>
          <w:p w:rsidR="00000000" w:rsidDel="00000000" w:rsidP="00000000" w:rsidRDefault="00000000" w:rsidRPr="00000000" w14:paraId="00000053">
            <w:pPr>
              <w:pStyle w:val="Heading2"/>
              <w:tabs>
                <w:tab w:val="left" w:pos="360"/>
                <w:tab w:val="left" w:pos="360"/>
                <w:tab w:val="left" w:pos="360"/>
              </w:tabs>
              <w:jc w:val="left"/>
              <w:rPr>
                <w:b w:val="0"/>
                <w:i w:val="1"/>
                <w:color w:val="351c75"/>
              </w:rPr>
            </w:pPr>
            <w:bookmarkStart w:colFirst="0" w:colLast="0" w:name="_heading=h.x5hydhttbk4n" w:id="1"/>
            <w:bookmarkEnd w:id="1"/>
            <w:r w:rsidDel="00000000" w:rsidR="00000000" w:rsidRPr="00000000">
              <w:rPr>
                <w:b w:val="0"/>
                <w:i w:val="1"/>
                <w:color w:val="351c75"/>
                <w:rtl w:val="0"/>
              </w:rPr>
              <w:t xml:space="preserve">10%</w:t>
            </w:r>
          </w:p>
        </w:tc>
      </w:tr>
      <w:tr>
        <w:trPr>
          <w:cantSplit w:val="0"/>
          <w:tblHeader w:val="0"/>
        </w:trPr>
        <w:tc>
          <w:tcPr/>
          <w:p w:rsidR="00000000" w:rsidDel="00000000" w:rsidP="00000000" w:rsidRDefault="00000000" w:rsidRPr="00000000" w14:paraId="00000054">
            <w:pPr>
              <w:pStyle w:val="Heading2"/>
              <w:tabs>
                <w:tab w:val="left" w:pos="360"/>
                <w:tab w:val="left" w:pos="360"/>
                <w:tab w:val="left" w:pos="360"/>
              </w:tabs>
              <w:jc w:val="left"/>
              <w:rPr>
                <w:b w:val="0"/>
                <w:i w:val="1"/>
                <w:color w:val="351c75"/>
              </w:rPr>
            </w:pPr>
            <w:r w:rsidDel="00000000" w:rsidR="00000000" w:rsidRPr="00000000">
              <w:rPr>
                <w:b w:val="0"/>
                <w:i w:val="1"/>
                <w:color w:val="351c75"/>
                <w:rtl w:val="0"/>
              </w:rPr>
              <w:t xml:space="preserve">Research Paper</w:t>
            </w:r>
          </w:p>
        </w:tc>
        <w:tc>
          <w:tcPr/>
          <w:p w:rsidR="00000000" w:rsidDel="00000000" w:rsidP="00000000" w:rsidRDefault="00000000" w:rsidRPr="00000000" w14:paraId="00000055">
            <w:pPr>
              <w:pStyle w:val="Heading2"/>
              <w:tabs>
                <w:tab w:val="left" w:pos="360"/>
                <w:tab w:val="left" w:pos="360"/>
                <w:tab w:val="left" w:pos="360"/>
              </w:tabs>
              <w:jc w:val="left"/>
              <w:rPr>
                <w:b w:val="0"/>
                <w:i w:val="1"/>
                <w:color w:val="351c75"/>
              </w:rPr>
            </w:pPr>
            <w:r w:rsidDel="00000000" w:rsidR="00000000" w:rsidRPr="00000000">
              <w:rPr>
                <w:rtl w:val="0"/>
              </w:rPr>
            </w:r>
          </w:p>
        </w:tc>
        <w:tc>
          <w:tcPr/>
          <w:p w:rsidR="00000000" w:rsidDel="00000000" w:rsidP="00000000" w:rsidRDefault="00000000" w:rsidRPr="00000000" w14:paraId="00000056">
            <w:pPr>
              <w:pStyle w:val="Heading2"/>
              <w:tabs>
                <w:tab w:val="left" w:pos="360"/>
                <w:tab w:val="left" w:pos="360"/>
                <w:tab w:val="left" w:pos="360"/>
              </w:tabs>
              <w:jc w:val="left"/>
              <w:rPr>
                <w:b w:val="0"/>
                <w:i w:val="1"/>
                <w:color w:val="351c75"/>
              </w:rPr>
            </w:pPr>
            <w:r w:rsidDel="00000000" w:rsidR="00000000" w:rsidRPr="00000000">
              <w:rPr>
                <w:b w:val="0"/>
                <w:i w:val="1"/>
                <w:color w:val="351c75"/>
                <w:rtl w:val="0"/>
              </w:rPr>
              <w:t xml:space="preserve">20%</w:t>
            </w:r>
          </w:p>
        </w:tc>
      </w:tr>
      <w:tr>
        <w:trPr>
          <w:cantSplit w:val="0"/>
          <w:tblHeader w:val="0"/>
        </w:trPr>
        <w:tc>
          <w:tcPr/>
          <w:p w:rsidR="00000000" w:rsidDel="00000000" w:rsidP="00000000" w:rsidRDefault="00000000" w:rsidRPr="00000000" w14:paraId="00000057">
            <w:pPr>
              <w:pStyle w:val="Heading2"/>
              <w:tabs>
                <w:tab w:val="left" w:pos="360"/>
                <w:tab w:val="left" w:pos="360"/>
                <w:tab w:val="left" w:pos="360"/>
              </w:tabs>
              <w:jc w:val="left"/>
              <w:rPr>
                <w:b w:val="0"/>
                <w:i w:val="1"/>
                <w:color w:val="351c75"/>
              </w:rPr>
            </w:pPr>
            <w:r w:rsidDel="00000000" w:rsidR="00000000" w:rsidRPr="00000000">
              <w:rPr>
                <w:b w:val="0"/>
                <w:i w:val="1"/>
                <w:color w:val="351c75"/>
                <w:rtl w:val="0"/>
              </w:rPr>
              <w:t xml:space="preserve">Labs </w:t>
            </w:r>
          </w:p>
        </w:tc>
        <w:tc>
          <w:tcPr/>
          <w:p w:rsidR="00000000" w:rsidDel="00000000" w:rsidP="00000000" w:rsidRDefault="00000000" w:rsidRPr="00000000" w14:paraId="00000058">
            <w:pPr>
              <w:pStyle w:val="Heading2"/>
              <w:tabs>
                <w:tab w:val="left" w:pos="360"/>
                <w:tab w:val="left" w:pos="360"/>
                <w:tab w:val="left" w:pos="360"/>
              </w:tabs>
              <w:jc w:val="left"/>
              <w:rPr>
                <w:b w:val="0"/>
                <w:i w:val="1"/>
                <w:color w:val="351c75"/>
              </w:rPr>
            </w:pPr>
            <w:r w:rsidDel="00000000" w:rsidR="00000000" w:rsidRPr="00000000">
              <w:rPr>
                <w:rtl w:val="0"/>
              </w:rPr>
            </w:r>
          </w:p>
        </w:tc>
        <w:tc>
          <w:tcPr/>
          <w:p w:rsidR="00000000" w:rsidDel="00000000" w:rsidP="00000000" w:rsidRDefault="00000000" w:rsidRPr="00000000" w14:paraId="00000059">
            <w:pPr>
              <w:pStyle w:val="Heading2"/>
              <w:tabs>
                <w:tab w:val="left" w:pos="360"/>
                <w:tab w:val="left" w:pos="360"/>
                <w:tab w:val="left" w:pos="360"/>
              </w:tabs>
              <w:jc w:val="left"/>
              <w:rPr>
                <w:b w:val="0"/>
                <w:i w:val="1"/>
                <w:color w:val="351c75"/>
              </w:rPr>
            </w:pPr>
            <w:r w:rsidDel="00000000" w:rsidR="00000000" w:rsidRPr="00000000">
              <w:rPr>
                <w:b w:val="0"/>
                <w:i w:val="1"/>
                <w:color w:val="351c75"/>
                <w:rtl w:val="0"/>
              </w:rPr>
              <w:t xml:space="preserve">15%</w:t>
            </w:r>
          </w:p>
        </w:tc>
      </w:tr>
      <w:tr>
        <w:trPr>
          <w:cantSplit w:val="0"/>
          <w:tblHeader w:val="0"/>
        </w:trPr>
        <w:tc>
          <w:tcPr/>
          <w:p w:rsidR="00000000" w:rsidDel="00000000" w:rsidP="00000000" w:rsidRDefault="00000000" w:rsidRPr="00000000" w14:paraId="0000005A">
            <w:pPr>
              <w:pStyle w:val="Heading2"/>
              <w:tabs>
                <w:tab w:val="left" w:pos="360"/>
                <w:tab w:val="left" w:pos="360"/>
                <w:tab w:val="left" w:pos="360"/>
              </w:tabs>
              <w:jc w:val="left"/>
              <w:rPr>
                <w:b w:val="0"/>
                <w:i w:val="1"/>
                <w:color w:val="351c75"/>
              </w:rPr>
            </w:pPr>
            <w:r w:rsidDel="00000000" w:rsidR="00000000" w:rsidRPr="00000000">
              <w:rPr>
                <w:b w:val="0"/>
                <w:i w:val="1"/>
                <w:color w:val="351c75"/>
                <w:rtl w:val="0"/>
              </w:rPr>
              <w:t xml:space="preserve">Final Exam</w:t>
            </w:r>
          </w:p>
        </w:tc>
        <w:tc>
          <w:tcPr/>
          <w:p w:rsidR="00000000" w:rsidDel="00000000" w:rsidP="00000000" w:rsidRDefault="00000000" w:rsidRPr="00000000" w14:paraId="0000005B">
            <w:pPr>
              <w:pStyle w:val="Heading2"/>
              <w:tabs>
                <w:tab w:val="left" w:pos="360"/>
                <w:tab w:val="left" w:pos="360"/>
                <w:tab w:val="left" w:pos="360"/>
              </w:tabs>
              <w:jc w:val="left"/>
              <w:rPr>
                <w:b w:val="0"/>
                <w:i w:val="1"/>
                <w:color w:val="351c75"/>
              </w:rPr>
            </w:pPr>
            <w:r w:rsidDel="00000000" w:rsidR="00000000" w:rsidRPr="00000000">
              <w:rPr>
                <w:rtl w:val="0"/>
              </w:rPr>
            </w:r>
          </w:p>
        </w:tc>
        <w:tc>
          <w:tcPr/>
          <w:p w:rsidR="00000000" w:rsidDel="00000000" w:rsidP="00000000" w:rsidRDefault="00000000" w:rsidRPr="00000000" w14:paraId="0000005C">
            <w:pPr>
              <w:pStyle w:val="Heading2"/>
              <w:tabs>
                <w:tab w:val="left" w:pos="360"/>
                <w:tab w:val="left" w:pos="360"/>
                <w:tab w:val="left" w:pos="360"/>
              </w:tabs>
              <w:jc w:val="left"/>
              <w:rPr>
                <w:b w:val="0"/>
                <w:i w:val="1"/>
                <w:color w:val="351c75"/>
              </w:rPr>
            </w:pPr>
            <w:r w:rsidDel="00000000" w:rsidR="00000000" w:rsidRPr="00000000">
              <w:rPr>
                <w:b w:val="0"/>
                <w:i w:val="1"/>
                <w:color w:val="351c75"/>
                <w:rtl w:val="0"/>
              </w:rPr>
              <w:t xml:space="preserve">10%</w:t>
            </w:r>
          </w:p>
        </w:tc>
      </w:tr>
      <w:tr>
        <w:trPr>
          <w:cantSplit w:val="0"/>
          <w:tblHeader w:val="0"/>
        </w:trPr>
        <w:tc>
          <w:tcPr/>
          <w:p w:rsidR="00000000" w:rsidDel="00000000" w:rsidP="00000000" w:rsidRDefault="00000000" w:rsidRPr="00000000" w14:paraId="0000005D">
            <w:pPr>
              <w:pStyle w:val="Heading2"/>
              <w:tabs>
                <w:tab w:val="left" w:pos="360"/>
                <w:tab w:val="left" w:pos="360"/>
                <w:tab w:val="left" w:pos="360"/>
              </w:tabs>
              <w:jc w:val="left"/>
              <w:rPr>
                <w:color w:val="351c75"/>
              </w:rPr>
            </w:pPr>
            <w:r w:rsidDel="00000000" w:rsidR="00000000" w:rsidRPr="00000000">
              <w:rPr>
                <w:rtl w:val="0"/>
              </w:rPr>
            </w:r>
          </w:p>
        </w:tc>
        <w:tc>
          <w:tcPr/>
          <w:p w:rsidR="00000000" w:rsidDel="00000000" w:rsidP="00000000" w:rsidRDefault="00000000" w:rsidRPr="00000000" w14:paraId="0000005E">
            <w:pPr>
              <w:pStyle w:val="Heading2"/>
              <w:tabs>
                <w:tab w:val="left" w:pos="360"/>
                <w:tab w:val="left" w:pos="360"/>
                <w:tab w:val="left" w:pos="360"/>
              </w:tabs>
              <w:jc w:val="left"/>
              <w:rPr>
                <w:color w:val="351c75"/>
              </w:rPr>
            </w:pPr>
            <w:r w:rsidDel="00000000" w:rsidR="00000000" w:rsidRPr="00000000">
              <w:rPr>
                <w:color w:val="351c75"/>
                <w:rtl w:val="0"/>
              </w:rPr>
              <w:t xml:space="preserve">Total</w:t>
            </w:r>
          </w:p>
        </w:tc>
        <w:tc>
          <w:tcPr/>
          <w:p w:rsidR="00000000" w:rsidDel="00000000" w:rsidP="00000000" w:rsidRDefault="00000000" w:rsidRPr="00000000" w14:paraId="0000005F">
            <w:pPr>
              <w:pStyle w:val="Heading2"/>
              <w:tabs>
                <w:tab w:val="left" w:pos="360"/>
                <w:tab w:val="left" w:pos="360"/>
                <w:tab w:val="left" w:pos="360"/>
              </w:tabs>
              <w:jc w:val="left"/>
              <w:rPr>
                <w:color w:val="351c75"/>
              </w:rPr>
            </w:pPr>
            <w:r w:rsidDel="00000000" w:rsidR="00000000" w:rsidRPr="00000000">
              <w:rPr>
                <w:color w:val="351c75"/>
                <w:rtl w:val="0"/>
              </w:rPr>
              <w:t xml:space="preserve">100%</w:t>
            </w:r>
          </w:p>
        </w:tc>
      </w:tr>
    </w:tbl>
    <w:p w:rsidR="00000000" w:rsidDel="00000000" w:rsidP="00000000" w:rsidRDefault="00000000" w:rsidRPr="00000000" w14:paraId="00000060">
      <w:pPr>
        <w:pStyle w:val="Heading2"/>
        <w:tabs>
          <w:tab w:val="left" w:pos="360"/>
          <w:tab w:val="left" w:pos="360"/>
          <w:tab w:val="left" w:pos="360"/>
        </w:tabs>
        <w:jc w:val="left"/>
        <w:rPr>
          <w:rFonts w:ascii="Cambria" w:cs="Cambria" w:eastAsia="Cambria" w:hAnsi="Cambria"/>
        </w:rPr>
      </w:pPr>
      <w:bookmarkStart w:colFirst="0" w:colLast="0" w:name="_heading=h.t4cxppdqkjp7" w:id="2"/>
      <w:bookmarkEnd w:id="2"/>
      <w:r w:rsidDel="00000000" w:rsidR="00000000" w:rsidRPr="00000000">
        <w:rPr>
          <w:rtl w:val="0"/>
        </w:rPr>
      </w:r>
    </w:p>
    <w:p w:rsidR="00000000" w:rsidDel="00000000" w:rsidP="00000000" w:rsidRDefault="00000000" w:rsidRPr="00000000" w14:paraId="00000061">
      <w:pPr>
        <w:pStyle w:val="Heading2"/>
        <w:tabs>
          <w:tab w:val="left" w:pos="360"/>
          <w:tab w:val="left" w:pos="360"/>
          <w:tab w:val="left" w:pos="360"/>
        </w:tabs>
        <w:jc w:val="center"/>
        <w:rPr>
          <w:sz w:val="28"/>
          <w:szCs w:val="28"/>
        </w:rPr>
      </w:pPr>
      <w:r w:rsidDel="00000000" w:rsidR="00000000" w:rsidRPr="00000000">
        <w:rPr>
          <w:sz w:val="28"/>
          <w:szCs w:val="28"/>
          <w:rtl w:val="0"/>
        </w:rPr>
        <w:t xml:space="preserve">Category or Major Assignment Descriptions </w:t>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tabs>
          <w:tab w:val="left" w:pos="360"/>
          <w:tab w:val="left" w:pos="360"/>
          <w:tab w:val="left" w:pos="360"/>
        </w:tabs>
        <w:ind w:left="360" w:hanging="360"/>
        <w:jc w:val="left"/>
        <w:rPr>
          <w:rFonts w:ascii="Cambria" w:cs="Cambria" w:eastAsia="Cambria" w:hAnsi="Cambria"/>
          <w:b w:val="1"/>
        </w:rPr>
      </w:pPr>
      <w:r w:rsidDel="00000000" w:rsidR="00000000" w:rsidRPr="00000000">
        <w:rPr>
          <w:rFonts w:ascii="Cambria" w:cs="Cambria" w:eastAsia="Cambria" w:hAnsi="Cambria"/>
          <w:b w:val="1"/>
          <w:color w:val="000000"/>
          <w:rtl w:val="0"/>
        </w:rPr>
        <w:t xml:space="preserve">Name of Graded Assignment: </w:t>
      </w:r>
      <w:r w:rsidDel="00000000" w:rsidR="00000000" w:rsidRPr="00000000">
        <w:rPr>
          <w:rFonts w:ascii="Cambria" w:cs="Cambria" w:eastAsia="Cambria" w:hAnsi="Cambria"/>
          <w:i w:val="1"/>
          <w:color w:val="351c75"/>
          <w:rtl w:val="0"/>
        </w:rPr>
        <w:t xml:space="preserve">Book Discussion Forum</w:t>
      </w:r>
      <w:r w:rsidDel="00000000" w:rsidR="00000000" w:rsidRPr="00000000">
        <w:rPr>
          <w:rtl w:val="0"/>
        </w:rPr>
      </w:r>
    </w:p>
    <w:p w:rsidR="00000000" w:rsidDel="00000000" w:rsidP="00000000" w:rsidRDefault="00000000" w:rsidRPr="00000000" w14:paraId="00000063">
      <w:pPr>
        <w:tabs>
          <w:tab w:val="left" w:pos="360"/>
          <w:tab w:val="left" w:pos="360"/>
          <w:tab w:val="left" w:pos="360"/>
        </w:tabs>
        <w:jc w:val="left"/>
        <w:rPr>
          <w:rFonts w:ascii="Cambria" w:cs="Cambria" w:eastAsia="Cambria" w:hAnsi="Cambria"/>
          <w:i w:val="1"/>
        </w:rPr>
      </w:pPr>
      <w:r w:rsidDel="00000000" w:rsidR="00000000" w:rsidRPr="00000000">
        <w:rPr>
          <w:rFonts w:ascii="Cambria" w:cs="Cambria" w:eastAsia="Cambria" w:hAnsi="Cambria"/>
          <w:rtl w:val="0"/>
        </w:rPr>
        <w:t xml:space="preserve">Course Outcome Fulfilled: (</w:t>
      </w:r>
      <w:r w:rsidDel="00000000" w:rsidR="00000000" w:rsidRPr="00000000">
        <w:rPr>
          <w:rFonts w:ascii="Cambria" w:cs="Cambria" w:eastAsia="Cambria" w:hAnsi="Cambria"/>
          <w:i w:val="1"/>
          <w:color w:val="351c75"/>
          <w:rtl w:val="0"/>
        </w:rPr>
        <w:t xml:space="preserve">example C1, C2</w:t>
      </w:r>
      <w:r w:rsidDel="00000000" w:rsidR="00000000" w:rsidRPr="00000000">
        <w:rPr>
          <w:rFonts w:ascii="Cambria" w:cs="Cambria" w:eastAsia="Cambria" w:hAnsi="Cambria"/>
          <w:i w:val="1"/>
          <w:rtl w:val="0"/>
        </w:rPr>
        <w:t xml:space="preserve">)</w:t>
      </w:r>
    </w:p>
    <w:p w:rsidR="00000000" w:rsidDel="00000000" w:rsidP="00000000" w:rsidRDefault="00000000" w:rsidRPr="00000000" w14:paraId="00000064">
      <w:pPr>
        <w:tabs>
          <w:tab w:val="left" w:pos="360"/>
          <w:tab w:val="left" w:pos="360"/>
          <w:tab w:val="left" w:pos="360"/>
        </w:tabs>
        <w:jc w:val="left"/>
        <w:rPr>
          <w:rFonts w:ascii="Cambria" w:cs="Cambria" w:eastAsia="Cambria" w:hAnsi="Cambria"/>
          <w:color w:val="351c75"/>
        </w:rPr>
      </w:pPr>
      <w:r w:rsidDel="00000000" w:rsidR="00000000" w:rsidRPr="00000000">
        <w:rPr>
          <w:rFonts w:ascii="Cambria" w:cs="Cambria" w:eastAsia="Cambria" w:hAnsi="Cambria"/>
          <w:rtl w:val="0"/>
        </w:rPr>
        <w:t xml:space="preserve">Due: Sessions</w:t>
      </w:r>
      <w:r w:rsidDel="00000000" w:rsidR="00000000" w:rsidRPr="00000000">
        <w:rPr>
          <w:rFonts w:ascii="Cambria" w:cs="Cambria" w:eastAsia="Cambria" w:hAnsi="Cambria"/>
          <w:color w:val="351c75"/>
          <w:rtl w:val="0"/>
        </w:rPr>
        <w:t xml:space="preserve"> 1, 2, 3, 4, 5, 7</w:t>
      </w:r>
    </w:p>
    <w:p w:rsidR="00000000" w:rsidDel="00000000" w:rsidP="00000000" w:rsidRDefault="00000000" w:rsidRPr="00000000" w14:paraId="00000065">
      <w:pPr>
        <w:tabs>
          <w:tab w:val="left" w:pos="360"/>
          <w:tab w:val="left" w:pos="360"/>
          <w:tab w:val="left" w:pos="360"/>
        </w:tabs>
        <w:jc w:val="left"/>
        <w:rPr>
          <w:rFonts w:ascii="Cambria" w:cs="Cambria" w:eastAsia="Cambria" w:hAnsi="Cambria"/>
          <w:i w:val="1"/>
          <w:color w:val="351c75"/>
          <w:highlight w:val="white"/>
        </w:rPr>
      </w:pPr>
      <w:r w:rsidDel="00000000" w:rsidR="00000000" w:rsidRPr="00000000">
        <w:rPr>
          <w:rFonts w:ascii="Cambria" w:cs="Cambria" w:eastAsia="Cambria" w:hAnsi="Cambria"/>
          <w:rtl w:val="0"/>
        </w:rPr>
        <w:t xml:space="preserve">Assignment Description:</w:t>
      </w:r>
      <w:r w:rsidDel="00000000" w:rsidR="00000000" w:rsidRPr="00000000">
        <w:rPr>
          <w:rFonts w:ascii="Cambria" w:cs="Cambria" w:eastAsia="Cambria" w:hAnsi="Cambria"/>
          <w:i w:val="1"/>
          <w:color w:val="351c75"/>
          <w:highlight w:val="white"/>
          <w:rtl w:val="0"/>
        </w:rPr>
        <w:t xml:space="preserve"> Read the posted chapters for our required reading and watch instructional videos (as assigned).  Students will be asked to open a thread each week, in response to a part of the assigned chapter (topic of their choosing), taking note of the key ideas and concepts of the module.  Please feel free to read and post ahead of forum due dates. </w:t>
      </w:r>
      <w:r w:rsidDel="00000000" w:rsidR="00000000" w:rsidRPr="00000000">
        <w:rPr>
          <w:rFonts w:ascii="Cambria" w:cs="Cambria" w:eastAsia="Cambria" w:hAnsi="Cambria"/>
          <w:b w:val="1"/>
          <w:i w:val="1"/>
          <w:color w:val="351c75"/>
          <w:highlight w:val="white"/>
          <w:u w:val="single"/>
          <w:rtl w:val="0"/>
        </w:rPr>
        <w:t xml:space="preserve">Initial threads (8pts) for each Module are due by Friday at midnight</w:t>
      </w:r>
      <w:r w:rsidDel="00000000" w:rsidR="00000000" w:rsidRPr="00000000">
        <w:rPr>
          <w:rFonts w:ascii="Cambria" w:cs="Cambria" w:eastAsia="Cambria" w:hAnsi="Cambria"/>
          <w:i w:val="1"/>
          <w:color w:val="351c75"/>
          <w:highlight w:val="white"/>
          <w:u w:val="single"/>
          <w:rtl w:val="0"/>
        </w:rPr>
        <w:t xml:space="preserve">, and then respond to at least two classmates (4pts each) before the following Friday (note due dates in Brightspace).</w:t>
      </w:r>
      <w:r w:rsidDel="00000000" w:rsidR="00000000" w:rsidRPr="00000000">
        <w:rPr>
          <w:rFonts w:ascii="Cambria" w:cs="Cambria" w:eastAsia="Cambria" w:hAnsi="Cambria"/>
          <w:i w:val="1"/>
          <w:color w:val="351c75"/>
          <w:highlight w:val="white"/>
          <w:rtl w:val="0"/>
        </w:rPr>
        <w:t xml:space="preserve"> Initial thread should be no less than 350 words, with thread comments 100-150 words. Consider following the</w:t>
      </w:r>
      <w:hyperlink r:id="rId12">
        <w:r w:rsidDel="00000000" w:rsidR="00000000" w:rsidRPr="00000000">
          <w:rPr>
            <w:rFonts w:ascii="Cambria" w:cs="Cambria" w:eastAsia="Cambria" w:hAnsi="Cambria"/>
            <w:i w:val="1"/>
            <w:color w:val="351c75"/>
            <w:highlight w:val="white"/>
            <w:rtl w:val="0"/>
          </w:rPr>
          <w:t xml:space="preserve"> </w:t>
        </w:r>
      </w:hyperlink>
      <w:hyperlink r:id="rId13">
        <w:r w:rsidDel="00000000" w:rsidR="00000000" w:rsidRPr="00000000">
          <w:rPr>
            <w:rFonts w:ascii="Cambria" w:cs="Cambria" w:eastAsia="Cambria" w:hAnsi="Cambria"/>
            <w:i w:val="1"/>
            <w:color w:val="351c75"/>
            <w:highlight w:val="white"/>
            <w:u w:val="single"/>
            <w:rtl w:val="0"/>
          </w:rPr>
          <w:t xml:space="preserve">3CQ method</w:t>
        </w:r>
      </w:hyperlink>
      <w:r w:rsidDel="00000000" w:rsidR="00000000" w:rsidRPr="00000000">
        <w:rPr>
          <w:rFonts w:ascii="Cambria" w:cs="Cambria" w:eastAsia="Cambria" w:hAnsi="Cambria"/>
          <w:i w:val="1"/>
          <w:color w:val="351c75"/>
          <w:highlight w:val="white"/>
          <w:u w:val="single"/>
          <w:rtl w:val="0"/>
        </w:rPr>
        <w:t xml:space="preserve"> </w:t>
      </w:r>
      <w:r w:rsidDel="00000000" w:rsidR="00000000" w:rsidRPr="00000000">
        <w:rPr>
          <w:rFonts w:ascii="Cambria" w:cs="Cambria" w:eastAsia="Cambria" w:hAnsi="Cambria"/>
          <w:i w:val="1"/>
          <w:color w:val="351c75"/>
          <w:highlight w:val="white"/>
          <w:rtl w:val="0"/>
        </w:rPr>
        <w:t xml:space="preserve">for responding to posts. </w:t>
      </w:r>
    </w:p>
    <w:p w:rsidR="00000000" w:rsidDel="00000000" w:rsidP="00000000" w:rsidRDefault="00000000" w:rsidRPr="00000000" w14:paraId="00000066">
      <w:pPr>
        <w:tabs>
          <w:tab w:val="left" w:pos="360"/>
          <w:tab w:val="left" w:pos="360"/>
          <w:tab w:val="left" w:pos="360"/>
        </w:tabs>
        <w:jc w:val="left"/>
        <w:rPr>
          <w:rFonts w:ascii="Cambria" w:cs="Cambria" w:eastAsia="Cambria" w:hAnsi="Cambria"/>
          <w:i w:val="1"/>
          <w:color w:val="351c75"/>
          <w:highlight w:val="white"/>
        </w:rPr>
      </w:pPr>
      <w:r w:rsidDel="00000000" w:rsidR="00000000" w:rsidRPr="00000000">
        <w:rPr>
          <w:rFonts w:ascii="Cambria" w:cs="Cambria" w:eastAsia="Cambria" w:hAnsi="Cambria"/>
          <w:i w:val="1"/>
          <w:color w:val="351c75"/>
          <w:highlight w:val="white"/>
          <w:rtl w:val="0"/>
        </w:rPr>
        <w:t xml:space="preserve">Grading Rubric: See Brightspace</w:t>
      </w:r>
    </w:p>
    <w:p w:rsidR="00000000" w:rsidDel="00000000" w:rsidP="00000000" w:rsidRDefault="00000000" w:rsidRPr="00000000" w14:paraId="00000067">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68">
      <w:pPr>
        <w:numPr>
          <w:ilvl w:val="0"/>
          <w:numId w:val="3"/>
        </w:numPr>
        <w:tabs>
          <w:tab w:val="left" w:pos="360"/>
          <w:tab w:val="left" w:pos="360"/>
          <w:tab w:val="left" w:pos="360"/>
        </w:tabs>
        <w:ind w:left="360" w:hanging="360"/>
        <w:jc w:val="left"/>
        <w:rPr>
          <w:rFonts w:ascii="Cambria" w:cs="Cambria" w:eastAsia="Cambria" w:hAnsi="Cambria"/>
        </w:rPr>
      </w:pPr>
      <w:r w:rsidDel="00000000" w:rsidR="00000000" w:rsidRPr="00000000">
        <w:rPr>
          <w:rFonts w:ascii="Cambria" w:cs="Cambria" w:eastAsia="Cambria" w:hAnsi="Cambria"/>
          <w:b w:val="1"/>
          <w:rtl w:val="0"/>
        </w:rPr>
        <w:t xml:space="preserve">Name of Graded Assignment:</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color w:val="351c75"/>
          <w:rtl w:val="0"/>
        </w:rPr>
        <w:t xml:space="preserve">Unit Inquiry</w:t>
      </w:r>
      <w:r w:rsidDel="00000000" w:rsidR="00000000" w:rsidRPr="00000000">
        <w:rPr>
          <w:rtl w:val="0"/>
        </w:rPr>
      </w:r>
    </w:p>
    <w:p w:rsidR="00000000" w:rsidDel="00000000" w:rsidP="00000000" w:rsidRDefault="00000000" w:rsidRPr="00000000" w14:paraId="00000069">
      <w:pPr>
        <w:tabs>
          <w:tab w:val="left" w:pos="360"/>
          <w:tab w:val="left" w:pos="360"/>
          <w:tab w:val="left" w:pos="360"/>
        </w:tabs>
        <w:jc w:val="left"/>
        <w:rPr>
          <w:rFonts w:ascii="Cambria" w:cs="Cambria" w:eastAsia="Cambria" w:hAnsi="Cambria"/>
          <w:i w:val="1"/>
          <w:color w:val="351c75"/>
        </w:rPr>
      </w:pPr>
      <w:r w:rsidDel="00000000" w:rsidR="00000000" w:rsidRPr="00000000">
        <w:rPr>
          <w:rFonts w:ascii="Cambria" w:cs="Cambria" w:eastAsia="Cambria" w:hAnsi="Cambria"/>
          <w:rtl w:val="0"/>
        </w:rPr>
        <w:t xml:space="preserve">Course Outcome Fulfilled:</w:t>
      </w:r>
      <w:r w:rsidDel="00000000" w:rsidR="00000000" w:rsidRPr="00000000">
        <w:rPr>
          <w:rFonts w:ascii="Cambria" w:cs="Cambria" w:eastAsia="Cambria" w:hAnsi="Cambria"/>
          <w:color w:val="351c75"/>
          <w:rtl w:val="0"/>
        </w:rPr>
        <w:t xml:space="preserve"> </w:t>
      </w:r>
      <w:r w:rsidDel="00000000" w:rsidR="00000000" w:rsidRPr="00000000">
        <w:rPr>
          <w:rFonts w:ascii="Cambria" w:cs="Cambria" w:eastAsia="Cambria" w:hAnsi="Cambria"/>
          <w:i w:val="1"/>
          <w:color w:val="351c75"/>
          <w:rtl w:val="0"/>
        </w:rPr>
        <w:t xml:space="preserve">C1, C3</w:t>
      </w:r>
    </w:p>
    <w:p w:rsidR="00000000" w:rsidDel="00000000" w:rsidP="00000000" w:rsidRDefault="00000000" w:rsidRPr="00000000" w14:paraId="0000006A">
      <w:pPr>
        <w:tabs>
          <w:tab w:val="left" w:pos="360"/>
          <w:tab w:val="left" w:pos="360"/>
          <w:tab w:val="left" w:pos="360"/>
        </w:tabs>
        <w:jc w:val="left"/>
        <w:rPr>
          <w:rFonts w:ascii="Cambria" w:cs="Cambria" w:eastAsia="Cambria" w:hAnsi="Cambria"/>
          <w:i w:val="1"/>
          <w:color w:val="351c75"/>
        </w:rPr>
      </w:pPr>
      <w:r w:rsidDel="00000000" w:rsidR="00000000" w:rsidRPr="00000000">
        <w:rPr>
          <w:rFonts w:ascii="Cambria" w:cs="Cambria" w:eastAsia="Cambria" w:hAnsi="Cambria"/>
          <w:rtl w:val="0"/>
        </w:rPr>
        <w:t xml:space="preserve">Due:</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i w:val="1"/>
          <w:color w:val="351c75"/>
          <w:rtl w:val="0"/>
        </w:rPr>
        <w:t xml:space="preserve">Session 3</w:t>
      </w:r>
    </w:p>
    <w:p w:rsidR="00000000" w:rsidDel="00000000" w:rsidP="00000000" w:rsidRDefault="00000000" w:rsidRPr="00000000" w14:paraId="0000006B">
      <w:pPr>
        <w:tabs>
          <w:tab w:val="left" w:pos="360"/>
          <w:tab w:val="left" w:pos="360"/>
          <w:tab w:val="left" w:pos="360"/>
        </w:tabs>
        <w:jc w:val="left"/>
        <w:rPr>
          <w:rFonts w:ascii="Cambria" w:cs="Cambria" w:eastAsia="Cambria" w:hAnsi="Cambria"/>
          <w:i w:val="1"/>
          <w:color w:val="351c75"/>
        </w:rPr>
      </w:pPr>
      <w:r w:rsidDel="00000000" w:rsidR="00000000" w:rsidRPr="00000000">
        <w:rPr>
          <w:rFonts w:ascii="Cambria" w:cs="Cambria" w:eastAsia="Cambria" w:hAnsi="Cambria"/>
          <w:rtl w:val="0"/>
        </w:rPr>
        <w:t xml:space="preserve">Assignment Description:</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i w:val="1"/>
          <w:color w:val="351c75"/>
          <w:rtl w:val="0"/>
        </w:rPr>
        <w:t xml:space="preserve">Students have a strong understanding of essential questions and inquiry-based instruction. Students will examine various resources for Unit Plans within their certification. Please refer to</w:t>
      </w:r>
      <w:hyperlink r:id="rId14">
        <w:r w:rsidDel="00000000" w:rsidR="00000000" w:rsidRPr="00000000">
          <w:rPr>
            <w:rFonts w:ascii="Cambria" w:cs="Cambria" w:eastAsia="Cambria" w:hAnsi="Cambria"/>
            <w:i w:val="1"/>
            <w:color w:val="351c75"/>
            <w:rtl w:val="0"/>
          </w:rPr>
          <w:t xml:space="preserve"> </w:t>
        </w:r>
      </w:hyperlink>
      <w:hyperlink r:id="rId15">
        <w:r w:rsidDel="00000000" w:rsidR="00000000" w:rsidRPr="00000000">
          <w:rPr>
            <w:rFonts w:ascii="Cambria" w:cs="Cambria" w:eastAsia="Cambria" w:hAnsi="Cambria"/>
            <w:i w:val="1"/>
            <w:color w:val="351c75"/>
            <w:u w:val="single"/>
            <w:rtl w:val="0"/>
          </w:rPr>
          <w:t xml:space="preserve">C3teachers.org</w:t>
        </w:r>
      </w:hyperlink>
      <w:r w:rsidDel="00000000" w:rsidR="00000000" w:rsidRPr="00000000">
        <w:rPr>
          <w:rFonts w:ascii="Cambria" w:cs="Cambria" w:eastAsia="Cambria" w:hAnsi="Cambria"/>
          <w:i w:val="1"/>
          <w:color w:val="351c75"/>
          <w:rtl w:val="0"/>
        </w:rPr>
        <w:t xml:space="preserve"> for some really powerful and inspiring Unit Plans based on the inquiry framework. Choose </w:t>
      </w:r>
      <w:r w:rsidDel="00000000" w:rsidR="00000000" w:rsidRPr="00000000">
        <w:rPr>
          <w:rFonts w:ascii="Cambria" w:cs="Cambria" w:eastAsia="Cambria" w:hAnsi="Cambria"/>
          <w:b w:val="1"/>
          <w:i w:val="1"/>
          <w:color w:val="351c75"/>
          <w:rtl w:val="0"/>
        </w:rPr>
        <w:t xml:space="preserve">three Units</w:t>
      </w:r>
      <w:r w:rsidDel="00000000" w:rsidR="00000000" w:rsidRPr="00000000">
        <w:rPr>
          <w:rFonts w:ascii="Cambria" w:cs="Cambria" w:eastAsia="Cambria" w:hAnsi="Cambria"/>
          <w:i w:val="1"/>
          <w:color w:val="351c75"/>
          <w:rtl w:val="0"/>
        </w:rPr>
        <w:t xml:space="preserve"> (or if you are interested in a topic other than what is available, feel free to pursue) and identify:</w:t>
      </w:r>
    </w:p>
    <w:p w:rsidR="00000000" w:rsidDel="00000000" w:rsidP="00000000" w:rsidRDefault="00000000" w:rsidRPr="00000000" w14:paraId="0000006C">
      <w:pPr>
        <w:tabs>
          <w:tab w:val="left" w:pos="360"/>
          <w:tab w:val="left" w:pos="360"/>
          <w:tab w:val="left" w:pos="360"/>
        </w:tabs>
        <w:spacing w:after="240" w:before="240" w:lineRule="auto"/>
        <w:ind w:left="720" w:firstLine="0"/>
        <w:jc w:val="left"/>
        <w:rPr>
          <w:rFonts w:ascii="Cambria" w:cs="Cambria" w:eastAsia="Cambria" w:hAnsi="Cambria"/>
          <w:i w:val="1"/>
          <w:color w:val="351c75"/>
        </w:rPr>
      </w:pPr>
      <w:r w:rsidDel="00000000" w:rsidR="00000000" w:rsidRPr="00000000">
        <w:rPr>
          <w:rFonts w:ascii="Cambria" w:cs="Cambria" w:eastAsia="Cambria" w:hAnsi="Cambria"/>
          <w:i w:val="1"/>
          <w:color w:val="351c75"/>
          <w:rtl w:val="0"/>
        </w:rPr>
        <w:t xml:space="preserve">1.</w:t>
      </w:r>
      <w:r w:rsidDel="00000000" w:rsidR="00000000" w:rsidRPr="00000000">
        <w:rPr>
          <w:rFonts w:ascii="Times New Roman" w:cs="Times New Roman" w:eastAsia="Times New Roman" w:hAnsi="Times New Roman"/>
          <w:i w:val="1"/>
          <w:color w:val="351c75"/>
          <w:sz w:val="14"/>
          <w:szCs w:val="14"/>
          <w:rtl w:val="0"/>
        </w:rPr>
        <w:t xml:space="preserve">       </w:t>
      </w:r>
      <w:r w:rsidDel="00000000" w:rsidR="00000000" w:rsidRPr="00000000">
        <w:rPr>
          <w:rFonts w:ascii="Cambria" w:cs="Cambria" w:eastAsia="Cambria" w:hAnsi="Cambria"/>
          <w:i w:val="1"/>
          <w:color w:val="351c75"/>
          <w:rtl w:val="0"/>
        </w:rPr>
        <w:t xml:space="preserve">The Essential Question - you may change this from it’s original version on the website</w:t>
      </w:r>
    </w:p>
    <w:p w:rsidR="00000000" w:rsidDel="00000000" w:rsidP="00000000" w:rsidRDefault="00000000" w:rsidRPr="00000000" w14:paraId="0000006D">
      <w:pPr>
        <w:tabs>
          <w:tab w:val="left" w:pos="360"/>
          <w:tab w:val="left" w:pos="360"/>
          <w:tab w:val="left" w:pos="360"/>
        </w:tabs>
        <w:spacing w:after="240" w:before="240" w:lineRule="auto"/>
        <w:ind w:left="720" w:firstLine="0"/>
        <w:jc w:val="left"/>
        <w:rPr>
          <w:rFonts w:ascii="Cambria" w:cs="Cambria" w:eastAsia="Cambria" w:hAnsi="Cambria"/>
          <w:i w:val="1"/>
          <w:color w:val="351c75"/>
        </w:rPr>
      </w:pPr>
      <w:r w:rsidDel="00000000" w:rsidR="00000000" w:rsidRPr="00000000">
        <w:rPr>
          <w:rFonts w:ascii="Cambria" w:cs="Cambria" w:eastAsia="Cambria" w:hAnsi="Cambria"/>
          <w:i w:val="1"/>
          <w:color w:val="351c75"/>
          <w:rtl w:val="0"/>
        </w:rPr>
        <w:t xml:space="preserve">2.</w:t>
      </w:r>
      <w:r w:rsidDel="00000000" w:rsidR="00000000" w:rsidRPr="00000000">
        <w:rPr>
          <w:rFonts w:ascii="Times New Roman" w:cs="Times New Roman" w:eastAsia="Times New Roman" w:hAnsi="Times New Roman"/>
          <w:i w:val="1"/>
          <w:color w:val="351c75"/>
          <w:sz w:val="14"/>
          <w:szCs w:val="14"/>
          <w:rtl w:val="0"/>
        </w:rPr>
        <w:t xml:space="preserve">       </w:t>
      </w:r>
      <w:r w:rsidDel="00000000" w:rsidR="00000000" w:rsidRPr="00000000">
        <w:rPr>
          <w:rFonts w:ascii="Cambria" w:cs="Cambria" w:eastAsia="Cambria" w:hAnsi="Cambria"/>
          <w:i w:val="1"/>
          <w:color w:val="351c75"/>
          <w:rtl w:val="0"/>
        </w:rPr>
        <w:t xml:space="preserve">Supporting Unit Questions and Understandings (3) - these are declarative statements beginning with “The students will understand that….”</w:t>
      </w:r>
    </w:p>
    <w:p w:rsidR="00000000" w:rsidDel="00000000" w:rsidP="00000000" w:rsidRDefault="00000000" w:rsidRPr="00000000" w14:paraId="0000006E">
      <w:pPr>
        <w:tabs>
          <w:tab w:val="left" w:pos="360"/>
          <w:tab w:val="left" w:pos="360"/>
          <w:tab w:val="left" w:pos="360"/>
        </w:tabs>
        <w:spacing w:after="240" w:before="240" w:lineRule="auto"/>
        <w:ind w:left="720" w:firstLine="0"/>
        <w:jc w:val="left"/>
        <w:rPr>
          <w:rFonts w:ascii="Cambria" w:cs="Cambria" w:eastAsia="Cambria" w:hAnsi="Cambria"/>
          <w:i w:val="1"/>
          <w:color w:val="351c75"/>
        </w:rPr>
      </w:pPr>
      <w:r w:rsidDel="00000000" w:rsidR="00000000" w:rsidRPr="00000000">
        <w:rPr>
          <w:rFonts w:ascii="Cambria" w:cs="Cambria" w:eastAsia="Cambria" w:hAnsi="Cambria"/>
          <w:i w:val="1"/>
          <w:color w:val="351c75"/>
          <w:rtl w:val="0"/>
        </w:rPr>
        <w:t xml:space="preserve">3.</w:t>
      </w:r>
      <w:r w:rsidDel="00000000" w:rsidR="00000000" w:rsidRPr="00000000">
        <w:rPr>
          <w:rFonts w:ascii="Times New Roman" w:cs="Times New Roman" w:eastAsia="Times New Roman" w:hAnsi="Times New Roman"/>
          <w:i w:val="1"/>
          <w:color w:val="351c75"/>
          <w:sz w:val="14"/>
          <w:szCs w:val="14"/>
          <w:rtl w:val="0"/>
        </w:rPr>
        <w:t xml:space="preserve">       </w:t>
      </w:r>
      <w:r w:rsidDel="00000000" w:rsidR="00000000" w:rsidRPr="00000000">
        <w:rPr>
          <w:rFonts w:ascii="Cambria" w:cs="Cambria" w:eastAsia="Cambria" w:hAnsi="Cambria"/>
          <w:i w:val="1"/>
          <w:color w:val="351c75"/>
          <w:rtl w:val="0"/>
        </w:rPr>
        <w:t xml:space="preserve">Formative Tasks (3) - you may change this from it’s original version on the website, but briefly describe formative tasks the students may do that directly align with the Unit Understandings and/or knowledge goals. Take 150-200 words to explain each.</w:t>
      </w:r>
    </w:p>
    <w:p w:rsidR="00000000" w:rsidDel="00000000" w:rsidP="00000000" w:rsidRDefault="00000000" w:rsidRPr="00000000" w14:paraId="0000006F">
      <w:pPr>
        <w:tabs>
          <w:tab w:val="left" w:pos="360"/>
          <w:tab w:val="left" w:pos="360"/>
          <w:tab w:val="left" w:pos="360"/>
        </w:tabs>
        <w:spacing w:after="240" w:before="240" w:lineRule="auto"/>
        <w:ind w:left="720" w:firstLine="0"/>
        <w:jc w:val="left"/>
        <w:rPr>
          <w:rFonts w:ascii="Cambria" w:cs="Cambria" w:eastAsia="Cambria" w:hAnsi="Cambria"/>
          <w:i w:val="1"/>
          <w:color w:val="351c75"/>
        </w:rPr>
      </w:pPr>
      <w:r w:rsidDel="00000000" w:rsidR="00000000" w:rsidRPr="00000000">
        <w:rPr>
          <w:rFonts w:ascii="Cambria" w:cs="Cambria" w:eastAsia="Cambria" w:hAnsi="Cambria"/>
          <w:i w:val="1"/>
          <w:color w:val="351c75"/>
          <w:rtl w:val="0"/>
        </w:rPr>
        <w:t xml:space="preserve">4.</w:t>
      </w:r>
      <w:r w:rsidDel="00000000" w:rsidR="00000000" w:rsidRPr="00000000">
        <w:rPr>
          <w:rFonts w:ascii="Times New Roman" w:cs="Times New Roman" w:eastAsia="Times New Roman" w:hAnsi="Times New Roman"/>
          <w:i w:val="1"/>
          <w:color w:val="351c75"/>
          <w:sz w:val="14"/>
          <w:szCs w:val="14"/>
          <w:rtl w:val="0"/>
        </w:rPr>
        <w:t xml:space="preserve">       </w:t>
      </w:r>
      <w:r w:rsidDel="00000000" w:rsidR="00000000" w:rsidRPr="00000000">
        <w:rPr>
          <w:rFonts w:ascii="Cambria" w:cs="Cambria" w:eastAsia="Cambria" w:hAnsi="Cambria"/>
          <w:i w:val="1"/>
          <w:color w:val="351c75"/>
          <w:rtl w:val="0"/>
        </w:rPr>
        <w:t xml:space="preserve">Summative Performance Task (1) and Extension Activity (1)</w:t>
      </w:r>
    </w:p>
    <w:p w:rsidR="00000000" w:rsidDel="00000000" w:rsidP="00000000" w:rsidRDefault="00000000" w:rsidRPr="00000000" w14:paraId="00000070">
      <w:pPr>
        <w:tabs>
          <w:tab w:val="left" w:pos="360"/>
          <w:tab w:val="left" w:pos="360"/>
          <w:tab w:val="left" w:pos="360"/>
        </w:tabs>
        <w:spacing w:after="240" w:before="240" w:lineRule="auto"/>
        <w:ind w:left="720" w:firstLine="0"/>
        <w:jc w:val="left"/>
        <w:rPr>
          <w:rFonts w:ascii="Cambria" w:cs="Cambria" w:eastAsia="Cambria" w:hAnsi="Cambria"/>
          <w:i w:val="1"/>
          <w:color w:val="351c75"/>
        </w:rPr>
      </w:pPr>
      <w:r w:rsidDel="00000000" w:rsidR="00000000" w:rsidRPr="00000000">
        <w:rPr>
          <w:rFonts w:ascii="Cambria" w:cs="Cambria" w:eastAsia="Cambria" w:hAnsi="Cambria"/>
          <w:i w:val="1"/>
          <w:color w:val="351c75"/>
          <w:rtl w:val="0"/>
        </w:rPr>
        <w:t xml:space="preserve">5.</w:t>
      </w:r>
      <w:r w:rsidDel="00000000" w:rsidR="00000000" w:rsidRPr="00000000">
        <w:rPr>
          <w:rFonts w:ascii="Times New Roman" w:cs="Times New Roman" w:eastAsia="Times New Roman" w:hAnsi="Times New Roman"/>
          <w:i w:val="1"/>
          <w:color w:val="351c75"/>
          <w:sz w:val="14"/>
          <w:szCs w:val="14"/>
          <w:rtl w:val="0"/>
        </w:rPr>
        <w:t xml:space="preserve">       </w:t>
      </w:r>
      <w:r w:rsidDel="00000000" w:rsidR="00000000" w:rsidRPr="00000000">
        <w:rPr>
          <w:rFonts w:ascii="Cambria" w:cs="Cambria" w:eastAsia="Cambria" w:hAnsi="Cambria"/>
          <w:i w:val="1"/>
          <w:color w:val="351c75"/>
          <w:rtl w:val="0"/>
        </w:rPr>
        <w:t xml:space="preserve">Optional: Taking Informed Action</w:t>
      </w:r>
    </w:p>
    <w:p w:rsidR="00000000" w:rsidDel="00000000" w:rsidP="00000000" w:rsidRDefault="00000000" w:rsidRPr="00000000" w14:paraId="00000071">
      <w:pPr>
        <w:tabs>
          <w:tab w:val="left" w:pos="360"/>
          <w:tab w:val="left" w:pos="360"/>
          <w:tab w:val="left" w:pos="360"/>
        </w:tabs>
        <w:jc w:val="left"/>
        <w:rPr>
          <w:rFonts w:ascii="Cambria" w:cs="Cambria" w:eastAsia="Cambria" w:hAnsi="Cambria"/>
          <w:color w:val="351c75"/>
        </w:rPr>
      </w:pPr>
      <w:r w:rsidDel="00000000" w:rsidR="00000000" w:rsidRPr="00000000">
        <w:rPr>
          <w:rFonts w:ascii="Cambria" w:cs="Cambria" w:eastAsia="Cambria" w:hAnsi="Cambria"/>
          <w:color w:val="222222"/>
          <w:rtl w:val="0"/>
        </w:rPr>
        <w:t xml:space="preserve">Grading Rubric</w:t>
      </w:r>
      <w:r w:rsidDel="00000000" w:rsidR="00000000" w:rsidRPr="00000000">
        <w:rPr>
          <w:rFonts w:ascii="Cambria" w:cs="Cambria" w:eastAsia="Cambria" w:hAnsi="Cambria"/>
          <w:i w:val="1"/>
          <w:color w:val="351c75"/>
          <w:rtl w:val="0"/>
        </w:rPr>
        <w:t xml:space="preserve">: See Brightspace</w:t>
      </w:r>
      <w:r w:rsidDel="00000000" w:rsidR="00000000" w:rsidRPr="00000000">
        <w:rPr>
          <w:rtl w:val="0"/>
        </w:rPr>
      </w:r>
    </w:p>
    <w:p w:rsidR="00000000" w:rsidDel="00000000" w:rsidP="00000000" w:rsidRDefault="00000000" w:rsidRPr="00000000" w14:paraId="00000072">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73">
      <w:pPr>
        <w:numPr>
          <w:ilvl w:val="0"/>
          <w:numId w:val="3"/>
        </w:numPr>
        <w:pBdr>
          <w:top w:space="0" w:sz="0" w:val="nil"/>
          <w:left w:space="0" w:sz="0" w:val="nil"/>
          <w:bottom w:space="0" w:sz="0" w:val="nil"/>
          <w:right w:space="0" w:sz="0" w:val="nil"/>
          <w:between w:space="0" w:sz="0" w:val="nil"/>
        </w:pBdr>
        <w:tabs>
          <w:tab w:val="left" w:pos="360"/>
          <w:tab w:val="left" w:pos="360"/>
          <w:tab w:val="left" w:pos="360"/>
        </w:tabs>
        <w:ind w:left="360" w:hanging="360"/>
        <w:jc w:val="left"/>
        <w:rPr>
          <w:rFonts w:ascii="Cambria" w:cs="Cambria" w:eastAsia="Cambria" w:hAnsi="Cambria"/>
        </w:rPr>
      </w:pPr>
      <w:r w:rsidDel="00000000" w:rsidR="00000000" w:rsidRPr="00000000">
        <w:rPr>
          <w:rFonts w:ascii="Cambria" w:cs="Cambria" w:eastAsia="Cambria" w:hAnsi="Cambria"/>
          <w:b w:val="1"/>
          <w:color w:val="000000"/>
          <w:rtl w:val="0"/>
        </w:rPr>
        <w:t xml:space="preserve">Name of Graded Assignment</w:t>
      </w:r>
      <w:r w:rsidDel="00000000" w:rsidR="00000000" w:rsidRPr="00000000">
        <w:rPr>
          <w:rFonts w:ascii="Cambria" w:cs="Cambria" w:eastAsia="Cambria" w:hAnsi="Cambria"/>
          <w:color w:val="000000"/>
          <w:rtl w:val="0"/>
        </w:rPr>
        <w:t xml:space="preserve">:</w:t>
      </w:r>
      <w:r w:rsidDel="00000000" w:rsidR="00000000" w:rsidRPr="00000000">
        <w:rPr>
          <w:rFonts w:ascii="Cambria" w:cs="Cambria" w:eastAsia="Cambria" w:hAnsi="Cambria"/>
          <w:color w:val="351c75"/>
          <w:rtl w:val="0"/>
        </w:rPr>
        <w:t xml:space="preserve"> </w:t>
      </w:r>
      <w:r w:rsidDel="00000000" w:rsidR="00000000" w:rsidRPr="00000000">
        <w:rPr>
          <w:rFonts w:ascii="Cambria" w:cs="Cambria" w:eastAsia="Cambria" w:hAnsi="Cambria"/>
          <w:i w:val="1"/>
          <w:color w:val="351c75"/>
          <w:rtl w:val="0"/>
        </w:rPr>
        <w:t xml:space="preserve">Resource Review</w:t>
      </w:r>
      <w:r w:rsidDel="00000000" w:rsidR="00000000" w:rsidRPr="00000000">
        <w:rPr>
          <w:rtl w:val="0"/>
        </w:rPr>
      </w:r>
    </w:p>
    <w:p w:rsidR="00000000" w:rsidDel="00000000" w:rsidP="00000000" w:rsidRDefault="00000000" w:rsidRPr="00000000" w14:paraId="00000074">
      <w:pPr>
        <w:tabs>
          <w:tab w:val="left" w:pos="360"/>
          <w:tab w:val="left" w:pos="360"/>
          <w:tab w:val="left" w:pos="360"/>
        </w:tabs>
        <w:jc w:val="left"/>
        <w:rPr>
          <w:rFonts w:ascii="Cambria" w:cs="Cambria" w:eastAsia="Cambria" w:hAnsi="Cambria"/>
          <w:i w:val="1"/>
          <w:color w:val="351c75"/>
        </w:rPr>
      </w:pPr>
      <w:r w:rsidDel="00000000" w:rsidR="00000000" w:rsidRPr="00000000">
        <w:rPr>
          <w:rFonts w:ascii="Cambria" w:cs="Cambria" w:eastAsia="Cambria" w:hAnsi="Cambria"/>
          <w:rtl w:val="0"/>
        </w:rPr>
        <w:t xml:space="preserve">Course Outcome Fulfilled</w:t>
      </w:r>
      <w:r w:rsidDel="00000000" w:rsidR="00000000" w:rsidRPr="00000000">
        <w:rPr>
          <w:rFonts w:ascii="Cambria" w:cs="Cambria" w:eastAsia="Cambria" w:hAnsi="Cambria"/>
          <w:i w:val="1"/>
          <w:rtl w:val="0"/>
        </w:rPr>
        <w:t xml:space="preserve">:</w:t>
      </w:r>
      <w:r w:rsidDel="00000000" w:rsidR="00000000" w:rsidRPr="00000000">
        <w:rPr>
          <w:rFonts w:ascii="Cambria" w:cs="Cambria" w:eastAsia="Cambria" w:hAnsi="Cambria"/>
          <w:i w:val="1"/>
          <w:color w:val="351c75"/>
          <w:rtl w:val="0"/>
        </w:rPr>
        <w:t xml:space="preserve"> C2</w:t>
      </w:r>
    </w:p>
    <w:p w:rsidR="00000000" w:rsidDel="00000000" w:rsidP="00000000" w:rsidRDefault="00000000" w:rsidRPr="00000000" w14:paraId="00000075">
      <w:pPr>
        <w:tabs>
          <w:tab w:val="left" w:pos="360"/>
          <w:tab w:val="left" w:pos="360"/>
          <w:tab w:val="left" w:pos="360"/>
        </w:tabs>
        <w:jc w:val="left"/>
        <w:rPr>
          <w:rFonts w:ascii="Cambria" w:cs="Cambria" w:eastAsia="Cambria" w:hAnsi="Cambria"/>
          <w:i w:val="1"/>
          <w:color w:val="351c75"/>
        </w:rPr>
      </w:pPr>
      <w:r w:rsidDel="00000000" w:rsidR="00000000" w:rsidRPr="00000000">
        <w:rPr>
          <w:rFonts w:ascii="Cambria" w:cs="Cambria" w:eastAsia="Cambria" w:hAnsi="Cambria"/>
          <w:rtl w:val="0"/>
        </w:rPr>
        <w:t xml:space="preserve">Due:</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i w:val="1"/>
          <w:color w:val="351c75"/>
          <w:rtl w:val="0"/>
        </w:rPr>
        <w:t xml:space="preserve">Session 4</w:t>
      </w:r>
    </w:p>
    <w:p w:rsidR="00000000" w:rsidDel="00000000" w:rsidP="00000000" w:rsidRDefault="00000000" w:rsidRPr="00000000" w14:paraId="00000076">
      <w:pPr>
        <w:tabs>
          <w:tab w:val="left" w:pos="360"/>
          <w:tab w:val="left" w:pos="360"/>
          <w:tab w:val="left" w:pos="360"/>
        </w:tabs>
        <w:jc w:val="left"/>
        <w:rPr>
          <w:rFonts w:ascii="Cambria" w:cs="Cambria" w:eastAsia="Cambria" w:hAnsi="Cambria"/>
          <w:i w:val="1"/>
          <w:color w:val="351c75"/>
        </w:rPr>
      </w:pPr>
      <w:r w:rsidDel="00000000" w:rsidR="00000000" w:rsidRPr="00000000">
        <w:rPr>
          <w:rFonts w:ascii="Cambria" w:cs="Cambria" w:eastAsia="Cambria" w:hAnsi="Cambria"/>
          <w:rtl w:val="0"/>
        </w:rPr>
        <w:t xml:space="preserve">Assignment Description:</w:t>
      </w:r>
      <w:r w:rsidDel="00000000" w:rsidR="00000000" w:rsidRPr="00000000">
        <w:rPr>
          <w:rFonts w:ascii="Cambria" w:cs="Cambria" w:eastAsia="Cambria" w:hAnsi="Cambria"/>
          <w:i w:val="1"/>
          <w:color w:val="351c75"/>
          <w:rtl w:val="0"/>
        </w:rPr>
        <w:t xml:space="preserve"> Students will choose a Unit Idea and evaluate the usefulness of resources for the proposed unit plan. Students will evaluate 8 different resources that can be used in the unit of study. Students will identify the resource, provide an objective for its use, and proper evaluation. Resources will help inform the lesson plan for the course, but not all resources need to be used. The purpose of this activity is to spend time exploring the content and evaluating resources to use.</w:t>
      </w:r>
    </w:p>
    <w:p w:rsidR="00000000" w:rsidDel="00000000" w:rsidP="00000000" w:rsidRDefault="00000000" w:rsidRPr="00000000" w14:paraId="00000077">
      <w:pPr>
        <w:tabs>
          <w:tab w:val="left" w:pos="360"/>
          <w:tab w:val="left" w:pos="360"/>
          <w:tab w:val="left" w:pos="360"/>
        </w:tabs>
        <w:jc w:val="left"/>
        <w:rPr>
          <w:rFonts w:ascii="Cambria" w:cs="Cambria" w:eastAsia="Cambria" w:hAnsi="Cambria"/>
          <w:i w:val="1"/>
          <w:color w:val="351c75"/>
        </w:rPr>
      </w:pPr>
      <w:r w:rsidDel="00000000" w:rsidR="00000000" w:rsidRPr="00000000">
        <w:rPr>
          <w:rtl w:val="0"/>
        </w:rPr>
      </w:r>
    </w:p>
    <w:p w:rsidR="00000000" w:rsidDel="00000000" w:rsidP="00000000" w:rsidRDefault="00000000" w:rsidRPr="00000000" w14:paraId="00000078">
      <w:pPr>
        <w:tabs>
          <w:tab w:val="left" w:pos="360"/>
          <w:tab w:val="left" w:pos="360"/>
          <w:tab w:val="left" w:pos="360"/>
        </w:tabs>
        <w:jc w:val="left"/>
        <w:rPr>
          <w:rFonts w:ascii="Cambria" w:cs="Cambria" w:eastAsia="Cambria" w:hAnsi="Cambria"/>
          <w:i w:val="1"/>
          <w:color w:val="351c75"/>
        </w:rPr>
      </w:pPr>
      <w:r w:rsidDel="00000000" w:rsidR="00000000" w:rsidRPr="00000000">
        <w:rPr>
          <w:rFonts w:ascii="Cambria" w:cs="Cambria" w:eastAsia="Cambria" w:hAnsi="Cambria"/>
          <w:color w:val="222222"/>
          <w:rtl w:val="0"/>
        </w:rPr>
        <w:t xml:space="preserve">Grading Rubric:</w:t>
      </w:r>
      <w:r w:rsidDel="00000000" w:rsidR="00000000" w:rsidRPr="00000000">
        <w:rPr>
          <w:rFonts w:ascii="Cambria" w:cs="Cambria" w:eastAsia="Cambria" w:hAnsi="Cambria"/>
          <w:i w:val="1"/>
          <w:color w:val="351c75"/>
          <w:rtl w:val="0"/>
        </w:rPr>
        <w:t xml:space="preserve"> Please see Brightspace</w:t>
      </w:r>
    </w:p>
    <w:p w:rsidR="00000000" w:rsidDel="00000000" w:rsidP="00000000" w:rsidRDefault="00000000" w:rsidRPr="00000000" w14:paraId="00000079">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7A">
      <w:pPr>
        <w:numPr>
          <w:ilvl w:val="0"/>
          <w:numId w:val="3"/>
        </w:numPr>
        <w:pBdr>
          <w:top w:space="0" w:sz="0" w:val="nil"/>
          <w:left w:space="0" w:sz="0" w:val="nil"/>
          <w:bottom w:space="0" w:sz="0" w:val="nil"/>
          <w:right w:space="0" w:sz="0" w:val="nil"/>
          <w:between w:space="0" w:sz="0" w:val="nil"/>
        </w:pBdr>
        <w:tabs>
          <w:tab w:val="left" w:pos="360"/>
          <w:tab w:val="left" w:pos="360"/>
          <w:tab w:val="left" w:pos="360"/>
        </w:tabs>
        <w:ind w:left="360" w:hanging="360"/>
        <w:jc w:val="left"/>
        <w:rPr>
          <w:rFonts w:ascii="Cambria" w:cs="Cambria" w:eastAsia="Cambria" w:hAnsi="Cambria"/>
          <w:b w:val="1"/>
        </w:rPr>
      </w:pPr>
      <w:r w:rsidDel="00000000" w:rsidR="00000000" w:rsidRPr="00000000">
        <w:rPr>
          <w:rFonts w:ascii="Cambria" w:cs="Cambria" w:eastAsia="Cambria" w:hAnsi="Cambria"/>
          <w:b w:val="1"/>
          <w:color w:val="000000"/>
          <w:rtl w:val="0"/>
        </w:rPr>
        <w:t xml:space="preserve">Name of Graded Assignment: </w:t>
      </w:r>
      <w:r w:rsidDel="00000000" w:rsidR="00000000" w:rsidRPr="00000000">
        <w:rPr>
          <w:rFonts w:ascii="Cambria" w:cs="Cambria" w:eastAsia="Cambria" w:hAnsi="Cambria"/>
          <w:i w:val="1"/>
          <w:color w:val="351c75"/>
          <w:rtl w:val="0"/>
        </w:rPr>
        <w:t xml:space="preserve">Quizzes</w:t>
      </w:r>
      <w:r w:rsidDel="00000000" w:rsidR="00000000" w:rsidRPr="00000000">
        <w:rPr>
          <w:rtl w:val="0"/>
        </w:rPr>
      </w:r>
    </w:p>
    <w:p w:rsidR="00000000" w:rsidDel="00000000" w:rsidP="00000000" w:rsidRDefault="00000000" w:rsidRPr="00000000" w14:paraId="0000007B">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Course Outcome Fulfilled:</w:t>
      </w:r>
    </w:p>
    <w:p w:rsidR="00000000" w:rsidDel="00000000" w:rsidP="00000000" w:rsidRDefault="00000000" w:rsidRPr="00000000" w14:paraId="0000007C">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Grading Value:</w:t>
      </w:r>
    </w:p>
    <w:p w:rsidR="00000000" w:rsidDel="00000000" w:rsidP="00000000" w:rsidRDefault="00000000" w:rsidRPr="00000000" w14:paraId="0000007D">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Due: </w:t>
      </w:r>
    </w:p>
    <w:p w:rsidR="00000000" w:rsidDel="00000000" w:rsidP="00000000" w:rsidRDefault="00000000" w:rsidRPr="00000000" w14:paraId="0000007E">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Assignment Description:</w:t>
      </w:r>
    </w:p>
    <w:p w:rsidR="00000000" w:rsidDel="00000000" w:rsidP="00000000" w:rsidRDefault="00000000" w:rsidRPr="00000000" w14:paraId="0000007F">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Grading Rubric: </w:t>
      </w:r>
    </w:p>
    <w:p w:rsidR="00000000" w:rsidDel="00000000" w:rsidP="00000000" w:rsidRDefault="00000000" w:rsidRPr="00000000" w14:paraId="00000080">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81">
      <w:pPr>
        <w:numPr>
          <w:ilvl w:val="0"/>
          <w:numId w:val="3"/>
        </w:numPr>
        <w:pBdr>
          <w:top w:space="0" w:sz="0" w:val="nil"/>
          <w:left w:space="0" w:sz="0" w:val="nil"/>
          <w:bottom w:space="0" w:sz="0" w:val="nil"/>
          <w:right w:space="0" w:sz="0" w:val="nil"/>
          <w:between w:space="0" w:sz="0" w:val="nil"/>
        </w:pBdr>
        <w:tabs>
          <w:tab w:val="left" w:pos="360"/>
          <w:tab w:val="left" w:pos="360"/>
          <w:tab w:val="left" w:pos="360"/>
        </w:tabs>
        <w:ind w:left="360" w:hanging="360"/>
        <w:jc w:val="left"/>
        <w:rPr>
          <w:rFonts w:ascii="Cambria" w:cs="Cambria" w:eastAsia="Cambria" w:hAnsi="Cambria"/>
          <w:b w:val="1"/>
        </w:rPr>
      </w:pPr>
      <w:r w:rsidDel="00000000" w:rsidR="00000000" w:rsidRPr="00000000">
        <w:rPr>
          <w:rFonts w:ascii="Cambria" w:cs="Cambria" w:eastAsia="Cambria" w:hAnsi="Cambria"/>
          <w:b w:val="1"/>
          <w:color w:val="000000"/>
          <w:rtl w:val="0"/>
        </w:rPr>
        <w:t xml:space="preserve">Name of Graded Assignment</w:t>
      </w:r>
      <w:r w:rsidDel="00000000" w:rsidR="00000000" w:rsidRPr="00000000">
        <w:rPr>
          <w:rFonts w:ascii="Cambria" w:cs="Cambria" w:eastAsia="Cambria" w:hAnsi="Cambria"/>
          <w:b w:val="1"/>
          <w:color w:val="351c75"/>
          <w:highlight w:val="white"/>
          <w:rtl w:val="0"/>
        </w:rPr>
        <w:t xml:space="preserve">: </w:t>
      </w:r>
      <w:r w:rsidDel="00000000" w:rsidR="00000000" w:rsidRPr="00000000">
        <w:rPr>
          <w:rFonts w:ascii="Cambria" w:cs="Cambria" w:eastAsia="Cambria" w:hAnsi="Cambria"/>
          <w:i w:val="1"/>
          <w:color w:val="351c75"/>
          <w:highlight w:val="white"/>
          <w:rtl w:val="0"/>
        </w:rPr>
        <w:t xml:space="preserve">Final Exam or Midterm</w:t>
      </w:r>
      <w:r w:rsidDel="00000000" w:rsidR="00000000" w:rsidRPr="00000000">
        <w:rPr>
          <w:rtl w:val="0"/>
        </w:rPr>
      </w:r>
    </w:p>
    <w:p w:rsidR="00000000" w:rsidDel="00000000" w:rsidP="00000000" w:rsidRDefault="00000000" w:rsidRPr="00000000" w14:paraId="00000082">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Course Outcome Fulfilled:</w:t>
      </w:r>
    </w:p>
    <w:p w:rsidR="00000000" w:rsidDel="00000000" w:rsidP="00000000" w:rsidRDefault="00000000" w:rsidRPr="00000000" w14:paraId="00000083">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Grading Value:</w:t>
      </w:r>
    </w:p>
    <w:p w:rsidR="00000000" w:rsidDel="00000000" w:rsidP="00000000" w:rsidRDefault="00000000" w:rsidRPr="00000000" w14:paraId="00000084">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Due: </w:t>
      </w:r>
    </w:p>
    <w:p w:rsidR="00000000" w:rsidDel="00000000" w:rsidP="00000000" w:rsidRDefault="00000000" w:rsidRPr="00000000" w14:paraId="00000085">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Assignment Description:</w:t>
      </w:r>
    </w:p>
    <w:p w:rsidR="00000000" w:rsidDel="00000000" w:rsidP="00000000" w:rsidRDefault="00000000" w:rsidRPr="00000000" w14:paraId="00000086">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Grading Rubric: </w:t>
      </w:r>
    </w:p>
    <w:p w:rsidR="00000000" w:rsidDel="00000000" w:rsidP="00000000" w:rsidRDefault="00000000" w:rsidRPr="00000000" w14:paraId="00000087">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88">
      <w:pPr>
        <w:numPr>
          <w:ilvl w:val="0"/>
          <w:numId w:val="3"/>
        </w:numPr>
        <w:tabs>
          <w:tab w:val="left" w:pos="360"/>
          <w:tab w:val="left" w:pos="360"/>
          <w:tab w:val="left" w:pos="360"/>
        </w:tabs>
        <w:ind w:left="360" w:hanging="360"/>
        <w:jc w:val="left"/>
        <w:rPr>
          <w:rFonts w:ascii="Cambria" w:cs="Cambria" w:eastAsia="Cambria" w:hAnsi="Cambria"/>
          <w:b w:val="1"/>
        </w:rPr>
      </w:pPr>
      <w:r w:rsidDel="00000000" w:rsidR="00000000" w:rsidRPr="00000000">
        <w:rPr>
          <w:rFonts w:ascii="Cambria" w:cs="Cambria" w:eastAsia="Cambria" w:hAnsi="Cambria"/>
          <w:b w:val="1"/>
          <w:rtl w:val="0"/>
        </w:rPr>
        <w:t xml:space="preserve">Name of Graded Assignment:  </w:t>
      </w:r>
      <w:r w:rsidDel="00000000" w:rsidR="00000000" w:rsidRPr="00000000">
        <w:rPr>
          <w:rFonts w:ascii="Cambria" w:cs="Cambria" w:eastAsia="Cambria" w:hAnsi="Cambria"/>
          <w:i w:val="1"/>
          <w:color w:val="351c75"/>
          <w:rtl w:val="0"/>
        </w:rPr>
        <w:t xml:space="preserve">Research Paper</w:t>
      </w:r>
      <w:r w:rsidDel="00000000" w:rsidR="00000000" w:rsidRPr="00000000">
        <w:rPr>
          <w:rtl w:val="0"/>
        </w:rPr>
      </w:r>
    </w:p>
    <w:p w:rsidR="00000000" w:rsidDel="00000000" w:rsidP="00000000" w:rsidRDefault="00000000" w:rsidRPr="00000000" w14:paraId="00000089">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Course Outcome Fulfilled:</w:t>
      </w:r>
    </w:p>
    <w:p w:rsidR="00000000" w:rsidDel="00000000" w:rsidP="00000000" w:rsidRDefault="00000000" w:rsidRPr="00000000" w14:paraId="0000008A">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Grading Value:</w:t>
      </w:r>
    </w:p>
    <w:p w:rsidR="00000000" w:rsidDel="00000000" w:rsidP="00000000" w:rsidRDefault="00000000" w:rsidRPr="00000000" w14:paraId="0000008B">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Due: </w:t>
      </w:r>
    </w:p>
    <w:p w:rsidR="00000000" w:rsidDel="00000000" w:rsidP="00000000" w:rsidRDefault="00000000" w:rsidRPr="00000000" w14:paraId="0000008C">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Assignment Description:</w:t>
      </w:r>
    </w:p>
    <w:p w:rsidR="00000000" w:rsidDel="00000000" w:rsidP="00000000" w:rsidRDefault="00000000" w:rsidRPr="00000000" w14:paraId="0000008D">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Grading Rubric: </w:t>
      </w:r>
    </w:p>
    <w:p w:rsidR="00000000" w:rsidDel="00000000" w:rsidP="00000000" w:rsidRDefault="00000000" w:rsidRPr="00000000" w14:paraId="0000008E">
      <w:pPr>
        <w:pStyle w:val="Heading2"/>
        <w:tabs>
          <w:tab w:val="left" w:pos="360"/>
          <w:tab w:val="left" w:pos="360"/>
          <w:tab w:val="left" w:pos="360"/>
        </w:tabs>
        <w:jc w:val="left"/>
        <w:rPr/>
      </w:pPr>
      <w:r w:rsidDel="00000000" w:rsidR="00000000" w:rsidRPr="00000000">
        <w:rPr>
          <w:rtl w:val="0"/>
        </w:rPr>
        <w:t xml:space="preserve">Penalties and Procedures for Late Submissions</w:t>
      </w:r>
      <w:r w:rsidDel="00000000" w:rsidR="00000000" w:rsidRPr="00000000">
        <w:rPr>
          <w:rtl w:val="0"/>
        </w:rPr>
      </w:r>
    </w:p>
    <w:p w:rsidR="00000000" w:rsidDel="00000000" w:rsidP="00000000" w:rsidRDefault="00000000" w:rsidRPr="00000000" w14:paraId="0000008F">
      <w:pPr>
        <w:tabs>
          <w:tab w:val="left" w:pos="360"/>
          <w:tab w:val="left" w:pos="360"/>
          <w:tab w:val="left" w:pos="360"/>
        </w:tabs>
        <w:jc w:val="left"/>
        <w:rPr>
          <w:rFonts w:ascii="Cambria" w:cs="Cambria" w:eastAsia="Cambria" w:hAnsi="Cambria"/>
          <w:i w:val="1"/>
        </w:rPr>
      </w:pPr>
      <w:r w:rsidDel="00000000" w:rsidR="00000000" w:rsidRPr="00000000">
        <w:rPr>
          <w:rFonts w:ascii="Cambria" w:cs="Cambria" w:eastAsia="Cambria" w:hAnsi="Cambria"/>
          <w:i w:val="1"/>
          <w:rtl w:val="0"/>
        </w:rPr>
        <w:t xml:space="preserve">[</w:t>
      </w:r>
      <w:r w:rsidDel="00000000" w:rsidR="00000000" w:rsidRPr="00000000">
        <w:rPr>
          <w:rFonts w:ascii="Cambria" w:cs="Cambria" w:eastAsia="Cambria" w:hAnsi="Cambria"/>
          <w:i w:val="1"/>
          <w:color w:val="351c75"/>
          <w:rtl w:val="0"/>
        </w:rPr>
        <w:t xml:space="preserve">Please complete this section with your course policy for late submissions</w:t>
      </w:r>
      <w:r w:rsidDel="00000000" w:rsidR="00000000" w:rsidRPr="00000000">
        <w:rPr>
          <w:rFonts w:ascii="Cambria" w:cs="Cambria" w:eastAsia="Cambria" w:hAnsi="Cambria"/>
          <w:i w:val="1"/>
          <w:rtl w:val="0"/>
        </w:rPr>
        <w:t xml:space="preserve">]</w:t>
      </w:r>
    </w:p>
    <w:p w:rsidR="00000000" w:rsidDel="00000000" w:rsidP="00000000" w:rsidRDefault="00000000" w:rsidRPr="00000000" w14:paraId="00000090">
      <w:pPr>
        <w:pStyle w:val="Heading2"/>
        <w:tabs>
          <w:tab w:val="left" w:pos="360"/>
          <w:tab w:val="left" w:pos="360"/>
          <w:tab w:val="left" w:pos="360"/>
        </w:tabs>
        <w:jc w:val="left"/>
        <w:rPr/>
      </w:pPr>
      <w:r w:rsidDel="00000000" w:rsidR="00000000" w:rsidRPr="00000000">
        <w:rPr>
          <w:rtl w:val="0"/>
        </w:rPr>
      </w:r>
    </w:p>
    <w:p w:rsidR="00000000" w:rsidDel="00000000" w:rsidP="00000000" w:rsidRDefault="00000000" w:rsidRPr="00000000" w14:paraId="00000091">
      <w:pPr>
        <w:pStyle w:val="Heading2"/>
        <w:tabs>
          <w:tab w:val="left" w:pos="360"/>
          <w:tab w:val="left" w:pos="360"/>
          <w:tab w:val="left" w:pos="360"/>
        </w:tabs>
        <w:jc w:val="left"/>
        <w:rPr/>
      </w:pPr>
      <w:r w:rsidDel="00000000" w:rsidR="00000000" w:rsidRPr="00000000">
        <w:rPr>
          <w:rtl w:val="0"/>
        </w:rPr>
        <w:t xml:space="preserve">Grading Scale (For Graduate Students)</w:t>
      </w:r>
    </w:p>
    <w:p w:rsidR="00000000" w:rsidDel="00000000" w:rsidP="00000000" w:rsidRDefault="00000000" w:rsidRPr="00000000" w14:paraId="00000092">
      <w:pPr>
        <w:tabs>
          <w:tab w:val="left" w:pos="360"/>
          <w:tab w:val="left" w:pos="360"/>
          <w:tab w:val="left" w:pos="360"/>
        </w:tabs>
        <w:jc w:val="left"/>
        <w:rPr>
          <w:rFonts w:ascii="Cambria" w:cs="Cambria" w:eastAsia="Cambria" w:hAnsi="Cambria"/>
        </w:rPr>
      </w:pPr>
      <w:r w:rsidDel="00000000" w:rsidR="00000000" w:rsidRPr="00000000">
        <w:rPr>
          <w:rtl w:val="0"/>
        </w:rPr>
      </w:r>
    </w:p>
    <w:tbl>
      <w:tblPr>
        <w:tblStyle w:val="Table2"/>
        <w:tblW w:w="9360.0" w:type="dxa"/>
        <w:jc w:val="left"/>
        <w:tblInd w:w="25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360"/>
        <w:gridCol w:w="7000"/>
        <w:tblGridChange w:id="0">
          <w:tblGrid>
            <w:gridCol w:w="2360"/>
            <w:gridCol w:w="7000"/>
          </w:tblGrid>
        </w:tblGridChange>
      </w:tblGrid>
      <w:tr>
        <w:trPr>
          <w:cantSplit w:val="0"/>
          <w:tblHeader w:val="0"/>
        </w:trPr>
        <w:tc>
          <w:tcPr>
            <w:shd w:fill="d9d9d9" w:val="clear"/>
          </w:tcPr>
          <w:p w:rsidR="00000000" w:rsidDel="00000000" w:rsidP="00000000" w:rsidRDefault="00000000" w:rsidRPr="00000000" w14:paraId="00000093">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A</w:t>
            </w:r>
            <w:r w:rsidDel="00000000" w:rsidR="00000000" w:rsidRPr="00000000">
              <w:rPr>
                <w:rFonts w:ascii="Cambria" w:cs="Cambria" w:eastAsia="Cambria" w:hAnsi="Cambria"/>
                <w:rtl w:val="0"/>
              </w:rPr>
              <w:tab/>
              <w:t xml:space="preserve">93 – 100 </w:t>
            </w:r>
          </w:p>
          <w:p w:rsidR="00000000" w:rsidDel="00000000" w:rsidP="00000000" w:rsidRDefault="00000000" w:rsidRPr="00000000" w14:paraId="00000094">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A-</w:t>
              <w:tab/>
              <w:t xml:space="preserve">90 – 92</w:t>
            </w:r>
          </w:p>
        </w:tc>
        <w:tc>
          <w:tcPr>
            <w:shd w:fill="d9d9d9" w:val="clear"/>
          </w:tcPr>
          <w:p w:rsidR="00000000" w:rsidDel="00000000" w:rsidP="00000000" w:rsidRDefault="00000000" w:rsidRPr="00000000" w14:paraId="00000095">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b w:val="1"/>
                <w:u w:val="single"/>
                <w:rtl w:val="0"/>
              </w:rPr>
              <w:t xml:space="preserve"> “A” grades represent:</w:t>
            </w:r>
            <w:r w:rsidDel="00000000" w:rsidR="00000000" w:rsidRPr="00000000">
              <w:rPr>
                <w:rFonts w:ascii="Cambria" w:cs="Cambria" w:eastAsia="Cambria" w:hAnsi="Cambria"/>
                <w:rtl w:val="0"/>
              </w:rPr>
              <w:t xml:space="preserve"> (1) Superior understanding of course material and evidence of ability to analyze critically and synthesize creatively. (2) Sound techniques of scholarship in all projects. (3) Creativity, imagination, sound judgment, and intellectual curiosity in relating the course material to other areas of intellectual investigation.</w:t>
            </w:r>
          </w:p>
        </w:tc>
      </w:tr>
      <w:tr>
        <w:trPr>
          <w:cantSplit w:val="0"/>
          <w:tblHeader w:val="0"/>
        </w:trPr>
        <w:tc>
          <w:tcPr/>
          <w:p w:rsidR="00000000" w:rsidDel="00000000" w:rsidP="00000000" w:rsidRDefault="00000000" w:rsidRPr="00000000" w14:paraId="00000096">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B+</w:t>
              <w:tab/>
              <w:t xml:space="preserve">87 – 89</w:t>
            </w:r>
          </w:p>
          <w:p w:rsidR="00000000" w:rsidDel="00000000" w:rsidP="00000000" w:rsidRDefault="00000000" w:rsidRPr="00000000" w14:paraId="00000097">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B</w:t>
            </w:r>
            <w:r w:rsidDel="00000000" w:rsidR="00000000" w:rsidRPr="00000000">
              <w:rPr>
                <w:rFonts w:ascii="Cambria" w:cs="Cambria" w:eastAsia="Cambria" w:hAnsi="Cambria"/>
                <w:rtl w:val="0"/>
              </w:rPr>
              <w:tab/>
              <w:t xml:space="preserve">83 – 86 </w:t>
            </w:r>
          </w:p>
          <w:p w:rsidR="00000000" w:rsidDel="00000000" w:rsidP="00000000" w:rsidRDefault="00000000" w:rsidRPr="00000000" w14:paraId="00000098">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B-</w:t>
              <w:tab/>
              <w:t xml:space="preserve">80 – 82</w:t>
            </w:r>
          </w:p>
        </w:tc>
        <w:tc>
          <w:tcPr/>
          <w:p w:rsidR="00000000" w:rsidDel="00000000" w:rsidP="00000000" w:rsidRDefault="00000000" w:rsidRPr="00000000" w14:paraId="00000099">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b w:val="1"/>
                <w:u w:val="single"/>
                <w:rtl w:val="0"/>
              </w:rPr>
              <w:t xml:space="preserve">“B” grades represent:</w:t>
            </w:r>
            <w:r w:rsidDel="00000000" w:rsidR="00000000" w:rsidRPr="00000000">
              <w:rPr>
                <w:rFonts w:ascii="Cambria" w:cs="Cambria" w:eastAsia="Cambria" w:hAnsi="Cambria"/>
                <w:rtl w:val="0"/>
              </w:rPr>
              <w:t xml:space="preserve"> (1) Understanding of course material; evidence of ability to produce viable generalizations and insightful implications. (2) Understanding of techniques of scholarship in all projects. (3) Sustained interest and the ability to communicate the ideas and concepts, which are part of the subject matter of the course.</w:t>
            </w:r>
          </w:p>
        </w:tc>
      </w:tr>
      <w:tr>
        <w:trPr>
          <w:cantSplit w:val="0"/>
          <w:tblHeader w:val="0"/>
        </w:trPr>
        <w:tc>
          <w:tcPr>
            <w:shd w:fill="d9d9d9" w:val="clear"/>
          </w:tcPr>
          <w:p w:rsidR="00000000" w:rsidDel="00000000" w:rsidP="00000000" w:rsidRDefault="00000000" w:rsidRPr="00000000" w14:paraId="0000009A">
            <w:pPr>
              <w:tabs>
                <w:tab w:val="left" w:pos="360"/>
                <w:tab w:val="left" w:pos="360"/>
                <w:tab w:val="left" w:pos="360"/>
              </w:tabs>
              <w:jc w:val="left"/>
              <w:rPr>
                <w:rFonts w:ascii="Cambria" w:cs="Cambria" w:eastAsia="Cambria" w:hAnsi="Cambria"/>
                <w:b w:val="1"/>
              </w:rPr>
            </w:pPr>
            <w:r w:rsidDel="00000000" w:rsidR="00000000" w:rsidRPr="00000000">
              <w:rPr>
                <w:rFonts w:ascii="Cambria" w:cs="Cambria" w:eastAsia="Cambria" w:hAnsi="Cambria"/>
                <w:rtl w:val="0"/>
              </w:rPr>
              <w:t xml:space="preserve">C+</w:t>
              <w:tab/>
              <w:t xml:space="preserve">77 – 79</w:t>
            </w:r>
            <w:r w:rsidDel="00000000" w:rsidR="00000000" w:rsidRPr="00000000">
              <w:rPr>
                <w:rtl w:val="0"/>
              </w:rPr>
            </w:r>
          </w:p>
          <w:p w:rsidR="00000000" w:rsidDel="00000000" w:rsidP="00000000" w:rsidRDefault="00000000" w:rsidRPr="00000000" w14:paraId="0000009B">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C</w:t>
            </w:r>
            <w:r w:rsidDel="00000000" w:rsidR="00000000" w:rsidRPr="00000000">
              <w:rPr>
                <w:rFonts w:ascii="Cambria" w:cs="Cambria" w:eastAsia="Cambria" w:hAnsi="Cambria"/>
                <w:rtl w:val="0"/>
              </w:rPr>
              <w:tab/>
              <w:t xml:space="preserve">73 – 76</w:t>
            </w:r>
          </w:p>
          <w:p w:rsidR="00000000" w:rsidDel="00000000" w:rsidP="00000000" w:rsidRDefault="00000000" w:rsidRPr="00000000" w14:paraId="0000009C">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C-</w:t>
              <w:tab/>
              <w:t xml:space="preserve">70 – 72</w:t>
            </w:r>
          </w:p>
        </w:tc>
        <w:tc>
          <w:tcPr>
            <w:shd w:fill="d9d9d9" w:val="clear"/>
          </w:tcPr>
          <w:p w:rsidR="00000000" w:rsidDel="00000000" w:rsidP="00000000" w:rsidRDefault="00000000" w:rsidRPr="00000000" w14:paraId="0000009D">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b w:val="1"/>
                <w:u w:val="single"/>
                <w:rtl w:val="0"/>
              </w:rPr>
              <w:t xml:space="preserve">“C” grades represent:</w:t>
            </w:r>
            <w:r w:rsidDel="00000000" w:rsidR="00000000" w:rsidRPr="00000000">
              <w:rPr>
                <w:rFonts w:ascii="Cambria" w:cs="Cambria" w:eastAsia="Cambria" w:hAnsi="Cambria"/>
                <w:rtl w:val="0"/>
              </w:rPr>
              <w:t xml:space="preserve">  (1) Understanding of course material demonstrated by few errors in fact and judgment when discussing the materials. (2) Competence in the techniques of scholarship. (3) Satisfaction of the minimum stated requirements for the course in preparation, outside reading, and class participation.</w:t>
            </w:r>
          </w:p>
        </w:tc>
      </w:tr>
      <w:tr>
        <w:trPr>
          <w:cantSplit w:val="0"/>
          <w:tblHeader w:val="0"/>
        </w:trPr>
        <w:tc>
          <w:tcPr>
            <w:shd w:fill="d9d9d9" w:val="clear"/>
          </w:tcPr>
          <w:p w:rsidR="00000000" w:rsidDel="00000000" w:rsidP="00000000" w:rsidRDefault="00000000" w:rsidRPr="00000000" w14:paraId="0000009E">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F</w:t>
              <w:tab/>
            </w:r>
            <w:r w:rsidDel="00000000" w:rsidR="00000000" w:rsidRPr="00000000">
              <w:rPr>
                <w:rFonts w:ascii="Cambria" w:cs="Cambria" w:eastAsia="Cambria" w:hAnsi="Cambria"/>
                <w:rtl w:val="0"/>
              </w:rPr>
              <w:t xml:space="preserve">below 69</w:t>
            </w:r>
          </w:p>
        </w:tc>
        <w:tc>
          <w:tcPr>
            <w:shd w:fill="d9d9d9" w:val="clear"/>
          </w:tcPr>
          <w:p w:rsidR="00000000" w:rsidDel="00000000" w:rsidP="00000000" w:rsidRDefault="00000000" w:rsidRPr="00000000" w14:paraId="0000009F">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b w:val="1"/>
                <w:u w:val="single"/>
                <w:rtl w:val="0"/>
              </w:rPr>
              <w:t xml:space="preserve">“F” grades represent:</w:t>
            </w:r>
            <w:r w:rsidDel="00000000" w:rsidR="00000000" w:rsidRPr="00000000">
              <w:rPr>
                <w:rFonts w:ascii="Cambria" w:cs="Cambria" w:eastAsia="Cambria" w:hAnsi="Cambria"/>
                <w:rtl w:val="0"/>
              </w:rPr>
              <w:t xml:space="preserve"> (1) A lack of understanding of the course material demonstrated by many errors in fact and judgment when discussing the material. (2) An inability to use sound techniques of scholarship. (3) Failure to meet the standard and fulfill the requirements of the course.</w:t>
            </w:r>
          </w:p>
        </w:tc>
      </w:tr>
    </w:tbl>
    <w:p w:rsidR="00000000" w:rsidDel="00000000" w:rsidP="00000000" w:rsidRDefault="00000000" w:rsidRPr="00000000" w14:paraId="000000A0">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A1">
      <w:pPr>
        <w:pStyle w:val="Heading2"/>
        <w:tabs>
          <w:tab w:val="left" w:pos="360"/>
          <w:tab w:val="left" w:pos="360"/>
          <w:tab w:val="left" w:pos="360"/>
        </w:tabs>
        <w:jc w:val="left"/>
        <w:rPr/>
      </w:pPr>
      <w:r w:rsidDel="00000000" w:rsidR="00000000" w:rsidRPr="00000000">
        <w:rPr>
          <w:rtl w:val="0"/>
        </w:rPr>
        <w:t xml:space="preserve">Grading Scale (For Undergraduate Students)</w:t>
      </w:r>
    </w:p>
    <w:p w:rsidR="00000000" w:rsidDel="00000000" w:rsidP="00000000" w:rsidRDefault="00000000" w:rsidRPr="00000000" w14:paraId="000000A2">
      <w:pPr>
        <w:tabs>
          <w:tab w:val="left" w:pos="360"/>
          <w:tab w:val="left" w:pos="360"/>
          <w:tab w:val="left" w:pos="360"/>
        </w:tabs>
        <w:jc w:val="left"/>
        <w:rPr>
          <w:rFonts w:ascii="Cambria" w:cs="Cambria" w:eastAsia="Cambria" w:hAnsi="Cambria"/>
        </w:rPr>
      </w:pPr>
      <w:r w:rsidDel="00000000" w:rsidR="00000000" w:rsidRPr="00000000">
        <w:rPr>
          <w:rtl w:val="0"/>
        </w:rPr>
      </w:r>
    </w:p>
    <w:tbl>
      <w:tblPr>
        <w:tblStyle w:val="Table3"/>
        <w:tblW w:w="9360.0" w:type="dxa"/>
        <w:jc w:val="left"/>
        <w:tblInd w:w="25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360"/>
        <w:gridCol w:w="7000"/>
        <w:tblGridChange w:id="0">
          <w:tblGrid>
            <w:gridCol w:w="2360"/>
            <w:gridCol w:w="7000"/>
          </w:tblGrid>
        </w:tblGridChange>
      </w:tblGrid>
      <w:tr>
        <w:trPr>
          <w:cantSplit w:val="0"/>
          <w:tblHeader w:val="0"/>
        </w:trPr>
        <w:tc>
          <w:tcPr>
            <w:shd w:fill="d9d9d9" w:val="clear"/>
          </w:tcPr>
          <w:p w:rsidR="00000000" w:rsidDel="00000000" w:rsidP="00000000" w:rsidRDefault="00000000" w:rsidRPr="00000000" w14:paraId="000000A3">
            <w:pPr>
              <w:tabs>
                <w:tab w:val="left" w:pos="360"/>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A+  </w:t>
            </w:r>
            <w:r w:rsidDel="00000000" w:rsidR="00000000" w:rsidRPr="00000000">
              <w:rPr>
                <w:rFonts w:ascii="Cambria" w:cs="Cambria" w:eastAsia="Cambria" w:hAnsi="Cambria"/>
                <w:rtl w:val="0"/>
              </w:rPr>
              <w:t xml:space="preserve">98 - 100</w:t>
            </w:r>
            <w:r w:rsidDel="00000000" w:rsidR="00000000" w:rsidRPr="00000000">
              <w:rPr>
                <w:rtl w:val="0"/>
              </w:rPr>
            </w:r>
          </w:p>
          <w:p w:rsidR="00000000" w:rsidDel="00000000" w:rsidP="00000000" w:rsidRDefault="00000000" w:rsidRPr="00000000" w14:paraId="000000A4">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A</w:t>
            </w:r>
            <w:r w:rsidDel="00000000" w:rsidR="00000000" w:rsidRPr="00000000">
              <w:rPr>
                <w:rFonts w:ascii="Cambria" w:cs="Cambria" w:eastAsia="Cambria" w:hAnsi="Cambria"/>
                <w:rtl w:val="0"/>
              </w:rPr>
              <w:tab/>
              <w:t xml:space="preserve">93 – 97 </w:t>
            </w:r>
          </w:p>
          <w:p w:rsidR="00000000" w:rsidDel="00000000" w:rsidP="00000000" w:rsidRDefault="00000000" w:rsidRPr="00000000" w14:paraId="000000A5">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A-</w:t>
              <w:tab/>
              <w:t xml:space="preserve">90 – 92</w:t>
            </w:r>
          </w:p>
        </w:tc>
        <w:tc>
          <w:tcPr>
            <w:shd w:fill="d9d9d9" w:val="clear"/>
          </w:tcPr>
          <w:p w:rsidR="00000000" w:rsidDel="00000000" w:rsidP="00000000" w:rsidRDefault="00000000" w:rsidRPr="00000000" w14:paraId="000000A6">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b w:val="1"/>
                <w:u w:val="single"/>
                <w:rtl w:val="0"/>
              </w:rPr>
              <w:t xml:space="preserve"> “A” grades represent:</w:t>
            </w:r>
            <w:r w:rsidDel="00000000" w:rsidR="00000000" w:rsidRPr="00000000">
              <w:rPr>
                <w:rFonts w:ascii="Cambria" w:cs="Cambria" w:eastAsia="Cambria" w:hAnsi="Cambria"/>
                <w:rtl w:val="0"/>
              </w:rPr>
              <w:t xml:space="preserve"> (1) Superior understanding of course material and evidence of ability to analyze critically and synthesize creatively. (2) Sound techniques of scholarship in all projects. (3) Creativity, imagination, sound judgment, and intellectual curiosity in relating the course material to other areas of intellectual investigation.</w:t>
            </w:r>
          </w:p>
        </w:tc>
      </w:tr>
      <w:tr>
        <w:trPr>
          <w:cantSplit w:val="0"/>
          <w:tblHeader w:val="0"/>
        </w:trPr>
        <w:tc>
          <w:tcPr/>
          <w:p w:rsidR="00000000" w:rsidDel="00000000" w:rsidP="00000000" w:rsidRDefault="00000000" w:rsidRPr="00000000" w14:paraId="000000A7">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B+</w:t>
              <w:tab/>
              <w:t xml:space="preserve">87 – 89</w:t>
            </w:r>
          </w:p>
          <w:p w:rsidR="00000000" w:rsidDel="00000000" w:rsidP="00000000" w:rsidRDefault="00000000" w:rsidRPr="00000000" w14:paraId="000000A8">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B</w:t>
            </w:r>
            <w:r w:rsidDel="00000000" w:rsidR="00000000" w:rsidRPr="00000000">
              <w:rPr>
                <w:rFonts w:ascii="Cambria" w:cs="Cambria" w:eastAsia="Cambria" w:hAnsi="Cambria"/>
                <w:rtl w:val="0"/>
              </w:rPr>
              <w:tab/>
              <w:t xml:space="preserve">83 – 86 </w:t>
            </w:r>
          </w:p>
          <w:p w:rsidR="00000000" w:rsidDel="00000000" w:rsidP="00000000" w:rsidRDefault="00000000" w:rsidRPr="00000000" w14:paraId="000000A9">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B-</w:t>
              <w:tab/>
              <w:t xml:space="preserve">80 – 82</w:t>
            </w:r>
          </w:p>
        </w:tc>
        <w:tc>
          <w:tcPr/>
          <w:p w:rsidR="00000000" w:rsidDel="00000000" w:rsidP="00000000" w:rsidRDefault="00000000" w:rsidRPr="00000000" w14:paraId="000000AA">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b w:val="1"/>
                <w:u w:val="single"/>
                <w:rtl w:val="0"/>
              </w:rPr>
              <w:t xml:space="preserve">“B” grades represent:</w:t>
            </w:r>
            <w:r w:rsidDel="00000000" w:rsidR="00000000" w:rsidRPr="00000000">
              <w:rPr>
                <w:rFonts w:ascii="Cambria" w:cs="Cambria" w:eastAsia="Cambria" w:hAnsi="Cambria"/>
                <w:rtl w:val="0"/>
              </w:rPr>
              <w:t xml:space="preserve"> (1) Understanding of course material; evidence of ability to produce viable generalizations and insightful implications. (2) Understanding of techniques of scholarship in all projects. (3) Sustained interest and the ability to communicate the ideas and concepts, which are part of the subject matter of the course.</w:t>
            </w:r>
          </w:p>
        </w:tc>
      </w:tr>
      <w:tr>
        <w:trPr>
          <w:cantSplit w:val="0"/>
          <w:tblHeader w:val="0"/>
        </w:trPr>
        <w:tc>
          <w:tcPr>
            <w:shd w:fill="d9d9d9" w:val="clear"/>
          </w:tcPr>
          <w:p w:rsidR="00000000" w:rsidDel="00000000" w:rsidP="00000000" w:rsidRDefault="00000000" w:rsidRPr="00000000" w14:paraId="000000AB">
            <w:pPr>
              <w:tabs>
                <w:tab w:val="left" w:pos="360"/>
                <w:tab w:val="left" w:pos="360"/>
                <w:tab w:val="left" w:pos="360"/>
              </w:tabs>
              <w:jc w:val="left"/>
              <w:rPr>
                <w:rFonts w:ascii="Cambria" w:cs="Cambria" w:eastAsia="Cambria" w:hAnsi="Cambria"/>
                <w:b w:val="1"/>
              </w:rPr>
            </w:pPr>
            <w:r w:rsidDel="00000000" w:rsidR="00000000" w:rsidRPr="00000000">
              <w:rPr>
                <w:rFonts w:ascii="Cambria" w:cs="Cambria" w:eastAsia="Cambria" w:hAnsi="Cambria"/>
                <w:rtl w:val="0"/>
              </w:rPr>
              <w:t xml:space="preserve">C+</w:t>
              <w:tab/>
              <w:t xml:space="preserve">77 – 79</w:t>
            </w:r>
            <w:r w:rsidDel="00000000" w:rsidR="00000000" w:rsidRPr="00000000">
              <w:rPr>
                <w:rtl w:val="0"/>
              </w:rPr>
            </w:r>
          </w:p>
          <w:p w:rsidR="00000000" w:rsidDel="00000000" w:rsidP="00000000" w:rsidRDefault="00000000" w:rsidRPr="00000000" w14:paraId="000000AC">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C</w:t>
            </w:r>
            <w:r w:rsidDel="00000000" w:rsidR="00000000" w:rsidRPr="00000000">
              <w:rPr>
                <w:rFonts w:ascii="Cambria" w:cs="Cambria" w:eastAsia="Cambria" w:hAnsi="Cambria"/>
                <w:rtl w:val="0"/>
              </w:rPr>
              <w:tab/>
              <w:t xml:space="preserve">73 – 76</w:t>
            </w:r>
          </w:p>
          <w:p w:rsidR="00000000" w:rsidDel="00000000" w:rsidP="00000000" w:rsidRDefault="00000000" w:rsidRPr="00000000" w14:paraId="000000AD">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C-</w:t>
              <w:tab/>
              <w:t xml:space="preserve">70 – 72</w:t>
            </w:r>
          </w:p>
        </w:tc>
        <w:tc>
          <w:tcPr>
            <w:shd w:fill="d9d9d9" w:val="clear"/>
          </w:tcPr>
          <w:p w:rsidR="00000000" w:rsidDel="00000000" w:rsidP="00000000" w:rsidRDefault="00000000" w:rsidRPr="00000000" w14:paraId="000000AE">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b w:val="1"/>
                <w:u w:val="single"/>
                <w:rtl w:val="0"/>
              </w:rPr>
              <w:t xml:space="preserve">“C” grades represent:</w:t>
            </w:r>
            <w:r w:rsidDel="00000000" w:rsidR="00000000" w:rsidRPr="00000000">
              <w:rPr>
                <w:rFonts w:ascii="Cambria" w:cs="Cambria" w:eastAsia="Cambria" w:hAnsi="Cambria"/>
                <w:rtl w:val="0"/>
              </w:rPr>
              <w:t xml:space="preserve">  (1) Understanding of course material demonstrated by few errors in fact and judgment when discussing the materials. (2) Competence in the techniques of scholarship. (3) Satisfaction of the minimum stated requirements for the course in preparation, outside reading, and class participation.</w:t>
            </w:r>
          </w:p>
        </w:tc>
      </w:tr>
      <w:tr>
        <w:trPr>
          <w:cantSplit w:val="0"/>
          <w:tblHeader w:val="0"/>
        </w:trPr>
        <w:tc>
          <w:tcPr/>
          <w:p w:rsidR="00000000" w:rsidDel="00000000" w:rsidP="00000000" w:rsidRDefault="00000000" w:rsidRPr="00000000" w14:paraId="000000AF">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D+</w:t>
              <w:tab/>
              <w:t xml:space="preserve">67 – 69</w:t>
            </w:r>
          </w:p>
          <w:p w:rsidR="00000000" w:rsidDel="00000000" w:rsidP="00000000" w:rsidRDefault="00000000" w:rsidRPr="00000000" w14:paraId="000000B0">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D</w:t>
            </w:r>
            <w:r w:rsidDel="00000000" w:rsidR="00000000" w:rsidRPr="00000000">
              <w:rPr>
                <w:rFonts w:ascii="Cambria" w:cs="Cambria" w:eastAsia="Cambria" w:hAnsi="Cambria"/>
                <w:rtl w:val="0"/>
              </w:rPr>
              <w:tab/>
              <w:t xml:space="preserve">63 – 66</w:t>
            </w:r>
          </w:p>
          <w:p w:rsidR="00000000" w:rsidDel="00000000" w:rsidP="00000000" w:rsidRDefault="00000000" w:rsidRPr="00000000" w14:paraId="000000B1">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D-</w:t>
              <w:tab/>
              <w:t xml:space="preserve">60 – 62</w:t>
            </w:r>
          </w:p>
        </w:tc>
        <w:tc>
          <w:tcPr/>
          <w:p w:rsidR="00000000" w:rsidDel="00000000" w:rsidP="00000000" w:rsidRDefault="00000000" w:rsidRPr="00000000" w14:paraId="000000B2">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b w:val="1"/>
                <w:u w:val="single"/>
                <w:rtl w:val="0"/>
              </w:rPr>
              <w:t xml:space="preserve">“D” grades represent:</w:t>
            </w:r>
            <w:r w:rsidDel="00000000" w:rsidR="00000000" w:rsidRPr="00000000">
              <w:rPr>
                <w:rFonts w:ascii="Cambria" w:cs="Cambria" w:eastAsia="Cambria" w:hAnsi="Cambria"/>
                <w:rtl w:val="0"/>
              </w:rPr>
              <w:t xml:space="preserve"> (1) A minimal understanding of the course material demonstrated by some errors in fact and judgment when discussing the material. (2) Very little competence in the techniques of scholarship. (3) Satisfaction of somewhat less than the minimum standard of requirements for the course in preparation, outside reading, and class participation.</w:t>
            </w:r>
          </w:p>
        </w:tc>
      </w:tr>
      <w:tr>
        <w:trPr>
          <w:cantSplit w:val="0"/>
          <w:tblHeader w:val="0"/>
        </w:trPr>
        <w:tc>
          <w:tcPr>
            <w:shd w:fill="d9d9d9" w:val="clear"/>
          </w:tcPr>
          <w:p w:rsidR="00000000" w:rsidDel="00000000" w:rsidP="00000000" w:rsidRDefault="00000000" w:rsidRPr="00000000" w14:paraId="000000B3">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F</w:t>
              <w:tab/>
            </w:r>
            <w:r w:rsidDel="00000000" w:rsidR="00000000" w:rsidRPr="00000000">
              <w:rPr>
                <w:rFonts w:ascii="Cambria" w:cs="Cambria" w:eastAsia="Cambria" w:hAnsi="Cambria"/>
                <w:rtl w:val="0"/>
              </w:rPr>
              <w:t xml:space="preserve">below 60</w:t>
            </w:r>
          </w:p>
        </w:tc>
        <w:tc>
          <w:tcPr>
            <w:shd w:fill="d9d9d9" w:val="clear"/>
          </w:tcPr>
          <w:p w:rsidR="00000000" w:rsidDel="00000000" w:rsidP="00000000" w:rsidRDefault="00000000" w:rsidRPr="00000000" w14:paraId="000000B4">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b w:val="1"/>
                <w:u w:val="single"/>
                <w:rtl w:val="0"/>
              </w:rPr>
              <w:t xml:space="preserve">“F” grades represent:</w:t>
            </w:r>
            <w:r w:rsidDel="00000000" w:rsidR="00000000" w:rsidRPr="00000000">
              <w:rPr>
                <w:rFonts w:ascii="Cambria" w:cs="Cambria" w:eastAsia="Cambria" w:hAnsi="Cambria"/>
                <w:rtl w:val="0"/>
              </w:rPr>
              <w:t xml:space="preserve"> (1) A lack of understanding of the course material demonstrated by many errors in fact and judgment when discussing the material. (2) An inability to use sound techniques of scholarship. (3) Failure to meet the standard and fulfill the requirements of the course.</w:t>
            </w:r>
          </w:p>
        </w:tc>
      </w:tr>
    </w:tbl>
    <w:p w:rsidR="00000000" w:rsidDel="00000000" w:rsidP="00000000" w:rsidRDefault="00000000" w:rsidRPr="00000000" w14:paraId="000000B5">
      <w:pPr>
        <w:tabs>
          <w:tab w:val="left" w:pos="360"/>
          <w:tab w:val="left" w:pos="360"/>
          <w:tab w:val="left" w:pos="360"/>
        </w:tabs>
        <w:jc w:val="left"/>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B6">
      <w:pPr>
        <w:pStyle w:val="Heading1"/>
        <w:tabs>
          <w:tab w:val="left" w:pos="360"/>
          <w:tab w:val="left" w:pos="360"/>
          <w:tab w:val="left" w:pos="360"/>
        </w:tabs>
        <w:rPr>
          <w:sz w:val="32"/>
          <w:szCs w:val="32"/>
        </w:rPr>
      </w:pPr>
      <w:r w:rsidDel="00000000" w:rsidR="00000000" w:rsidRPr="00000000">
        <w:rPr>
          <w:sz w:val="32"/>
          <w:szCs w:val="32"/>
          <w:rtl w:val="0"/>
        </w:rPr>
        <w:t xml:space="preserve">Course Schedule</w:t>
      </w:r>
    </w:p>
    <w:p w:rsidR="00000000" w:rsidDel="00000000" w:rsidP="00000000" w:rsidRDefault="00000000" w:rsidRPr="00000000" w14:paraId="000000B7">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B8">
      <w:pPr>
        <w:tabs>
          <w:tab w:val="left" w:pos="360"/>
          <w:tab w:val="left" w:pos="360"/>
          <w:tab w:val="left" w:pos="360"/>
        </w:tabs>
        <w:jc w:val="left"/>
        <w:rPr>
          <w:rFonts w:ascii="Cambria" w:cs="Cambria" w:eastAsia="Cambria" w:hAnsi="Cambria"/>
          <w:b w:val="1"/>
        </w:rPr>
      </w:pPr>
      <w:r w:rsidDel="00000000" w:rsidR="00000000" w:rsidRPr="00000000">
        <w:rPr>
          <w:rFonts w:ascii="Cambria" w:cs="Cambria" w:eastAsia="Cambria" w:hAnsi="Cambria"/>
          <w:rtl w:val="0"/>
        </w:rPr>
        <w:t xml:space="preserve">Assignments/lectures/etc. are posted on Brightspace and contain the most accurate and detailed information for this course</w:t>
      </w:r>
      <w:r w:rsidDel="00000000" w:rsidR="00000000" w:rsidRPr="00000000">
        <w:rPr>
          <w:rFonts w:ascii="Cambria" w:cs="Cambria" w:eastAsia="Cambria" w:hAnsi="Cambria"/>
          <w:b w:val="1"/>
          <w:rtl w:val="0"/>
        </w:rPr>
        <w:t xml:space="preserve">. Please check Brightspace for updates to this schedule.</w:t>
      </w:r>
    </w:p>
    <w:p w:rsidR="00000000" w:rsidDel="00000000" w:rsidP="00000000" w:rsidRDefault="00000000" w:rsidRPr="00000000" w14:paraId="000000B9">
      <w:pPr>
        <w:pStyle w:val="Heading2"/>
        <w:tabs>
          <w:tab w:val="left" w:pos="360"/>
          <w:tab w:val="left" w:pos="360"/>
          <w:tab w:val="left" w:pos="360"/>
        </w:tabs>
        <w:jc w:val="left"/>
        <w:rPr/>
      </w:pPr>
      <w:bookmarkStart w:colFirst="0" w:colLast="0" w:name="_heading=h.ei0qxlyay7cb" w:id="3"/>
      <w:bookmarkEnd w:id="3"/>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7215"/>
        <w:tblGridChange w:id="0">
          <w:tblGrid>
            <w:gridCol w:w="2145"/>
            <w:gridCol w:w="72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Date:</w:t>
            </w:r>
          </w:p>
          <w:p w:rsidR="00000000" w:rsidDel="00000000" w:rsidP="00000000" w:rsidRDefault="00000000" w:rsidRPr="00000000" w14:paraId="000000BB">
            <w:pPr>
              <w:tabs>
                <w:tab w:val="left" w:pos="360"/>
              </w:tabs>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BC">
            <w:pPr>
              <w:tabs>
                <w:tab w:val="left" w:pos="360"/>
              </w:tabs>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BD">
            <w:pPr>
              <w:tabs>
                <w:tab w:val="left" w:pos="360"/>
              </w:tabs>
              <w:jc w:val="left"/>
              <w:rPr>
                <w:rFonts w:ascii="Cambria" w:cs="Cambria" w:eastAsia="Cambria" w:hAnsi="Cambria"/>
              </w:rPr>
            </w:pPr>
            <w:r w:rsidDel="00000000" w:rsidR="00000000" w:rsidRPr="00000000">
              <w:rPr>
                <w:rFonts w:ascii="Cambria" w:cs="Cambria" w:eastAsia="Cambria" w:hAnsi="Cambria"/>
                <w:rtl w:val="0"/>
              </w:rPr>
              <w:t xml:space="preserve">Module: </w:t>
            </w:r>
          </w:p>
          <w:p w:rsidR="00000000" w:rsidDel="00000000" w:rsidP="00000000" w:rsidRDefault="00000000" w:rsidRPr="00000000" w14:paraId="000000BE">
            <w:pPr>
              <w:tabs>
                <w:tab w:val="left" w:pos="360"/>
              </w:tabs>
              <w:jc w:val="left"/>
              <w:rPr>
                <w:rFonts w:ascii="Cambria" w:cs="Cambria" w:eastAsia="Cambria" w:hAnsi="Cambr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numPr>
                <w:ilvl w:val="0"/>
                <w:numId w:val="1"/>
              </w:numPr>
              <w:tabs>
                <w:tab w:val="left" w:pos="360"/>
                <w:tab w:val="left" w:pos="360"/>
                <w:tab w:val="left" w:pos="360"/>
              </w:tabs>
              <w:ind w:left="720" w:hanging="360"/>
              <w:jc w:val="left"/>
              <w:rPr>
                <w:rFonts w:ascii="Cambria" w:cs="Cambria" w:eastAsia="Cambria" w:hAnsi="Cambria"/>
                <w:i w:val="1"/>
                <w:color w:val="674ea7"/>
              </w:rPr>
            </w:pPr>
            <w:r w:rsidDel="00000000" w:rsidR="00000000" w:rsidRPr="00000000">
              <w:rPr>
                <w:rFonts w:ascii="Cambria" w:cs="Cambria" w:eastAsia="Cambria" w:hAnsi="Cambria"/>
                <w:i w:val="1"/>
                <w:color w:val="674ea7"/>
                <w:highlight w:val="white"/>
                <w:rtl w:val="0"/>
              </w:rPr>
              <w:t xml:space="preserve">Read chapter 14</w:t>
            </w:r>
            <w:r w:rsidDel="00000000" w:rsidR="00000000" w:rsidRPr="00000000">
              <w:rPr>
                <w:rtl w:val="0"/>
              </w:rPr>
            </w:r>
          </w:p>
          <w:p w:rsidR="00000000" w:rsidDel="00000000" w:rsidP="00000000" w:rsidRDefault="00000000" w:rsidRPr="00000000" w14:paraId="000000C0">
            <w:pPr>
              <w:numPr>
                <w:ilvl w:val="0"/>
                <w:numId w:val="1"/>
              </w:numPr>
              <w:tabs>
                <w:tab w:val="left" w:pos="360"/>
                <w:tab w:val="left" w:pos="360"/>
                <w:tab w:val="left" w:pos="360"/>
              </w:tabs>
              <w:ind w:left="720" w:hanging="360"/>
              <w:jc w:val="left"/>
              <w:rPr>
                <w:rFonts w:ascii="Cambria" w:cs="Cambria" w:eastAsia="Cambria" w:hAnsi="Cambria"/>
                <w:i w:val="1"/>
                <w:color w:val="674ea7"/>
              </w:rPr>
            </w:pPr>
            <w:r w:rsidDel="00000000" w:rsidR="00000000" w:rsidRPr="00000000">
              <w:rPr>
                <w:rFonts w:ascii="Cambria" w:cs="Cambria" w:eastAsia="Cambria" w:hAnsi="Cambria"/>
                <w:i w:val="1"/>
                <w:color w:val="674ea7"/>
                <w:highlight w:val="white"/>
                <w:rtl w:val="0"/>
              </w:rPr>
              <w:t xml:space="preserve">Watch the lecture on "Lesson Planning"</w:t>
            </w:r>
            <w:r w:rsidDel="00000000" w:rsidR="00000000" w:rsidRPr="00000000">
              <w:rPr>
                <w:rtl w:val="0"/>
              </w:rPr>
            </w:r>
          </w:p>
          <w:p w:rsidR="00000000" w:rsidDel="00000000" w:rsidP="00000000" w:rsidRDefault="00000000" w:rsidRPr="00000000" w14:paraId="000000C1">
            <w:pPr>
              <w:numPr>
                <w:ilvl w:val="0"/>
                <w:numId w:val="1"/>
              </w:numPr>
              <w:tabs>
                <w:tab w:val="left" w:pos="360"/>
                <w:tab w:val="left" w:pos="360"/>
                <w:tab w:val="left" w:pos="360"/>
              </w:tabs>
              <w:ind w:left="720" w:hanging="360"/>
              <w:jc w:val="left"/>
              <w:rPr>
                <w:rFonts w:ascii="Cambria" w:cs="Cambria" w:eastAsia="Cambria" w:hAnsi="Cambria"/>
                <w:i w:val="1"/>
                <w:color w:val="674ea7"/>
              </w:rPr>
            </w:pPr>
            <w:r w:rsidDel="00000000" w:rsidR="00000000" w:rsidRPr="00000000">
              <w:rPr>
                <w:rFonts w:ascii="Cambria" w:cs="Cambria" w:eastAsia="Cambria" w:hAnsi="Cambria"/>
                <w:i w:val="1"/>
                <w:color w:val="674ea7"/>
                <w:highlight w:val="white"/>
                <w:rtl w:val="0"/>
              </w:rPr>
              <w:t xml:space="preserve">Read the article called "Education"</w:t>
            </w:r>
            <w:r w:rsidDel="00000000" w:rsidR="00000000" w:rsidRPr="00000000">
              <w:rPr>
                <w:rtl w:val="0"/>
              </w:rPr>
            </w:r>
          </w:p>
          <w:p w:rsidR="00000000" w:rsidDel="00000000" w:rsidP="00000000" w:rsidRDefault="00000000" w:rsidRPr="00000000" w14:paraId="000000C2">
            <w:pPr>
              <w:numPr>
                <w:ilvl w:val="0"/>
                <w:numId w:val="1"/>
              </w:numPr>
              <w:tabs>
                <w:tab w:val="left" w:pos="360"/>
                <w:tab w:val="left" w:pos="360"/>
                <w:tab w:val="left" w:pos="360"/>
              </w:tabs>
              <w:ind w:left="720" w:hanging="360"/>
              <w:jc w:val="left"/>
              <w:rPr>
                <w:rFonts w:ascii="Cambria" w:cs="Cambria" w:eastAsia="Cambria" w:hAnsi="Cambria"/>
                <w:i w:val="1"/>
                <w:color w:val="674ea7"/>
              </w:rPr>
            </w:pPr>
            <w:r w:rsidDel="00000000" w:rsidR="00000000" w:rsidRPr="00000000">
              <w:rPr>
                <w:rFonts w:ascii="Cambria" w:cs="Cambria" w:eastAsia="Cambria" w:hAnsi="Cambria"/>
                <w:i w:val="1"/>
                <w:color w:val="674ea7"/>
                <w:highlight w:val="white"/>
                <w:rtl w:val="0"/>
              </w:rPr>
              <w:t xml:space="preserve">Post to Discussion Board 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Dates:</w:t>
            </w:r>
          </w:p>
          <w:p w:rsidR="00000000" w:rsidDel="00000000" w:rsidP="00000000" w:rsidRDefault="00000000" w:rsidRPr="00000000" w14:paraId="000000C4">
            <w:pPr>
              <w:tabs>
                <w:tab w:val="left" w:pos="360"/>
              </w:tabs>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C5">
            <w:pPr>
              <w:tabs>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C6">
            <w:pPr>
              <w:tabs>
                <w:tab w:val="left" w:pos="360"/>
              </w:tabs>
              <w:jc w:val="left"/>
              <w:rPr>
                <w:rFonts w:ascii="Cambria" w:cs="Cambria" w:eastAsia="Cambria" w:hAnsi="Cambria"/>
              </w:rPr>
            </w:pPr>
            <w:r w:rsidDel="00000000" w:rsidR="00000000" w:rsidRPr="00000000">
              <w:rPr>
                <w:rFonts w:ascii="Cambria" w:cs="Cambria" w:eastAsia="Cambria" w:hAnsi="Cambria"/>
                <w:rtl w:val="0"/>
              </w:rPr>
              <w:t xml:space="preserve">Module: </w:t>
            </w:r>
          </w:p>
          <w:p w:rsidR="00000000" w:rsidDel="00000000" w:rsidP="00000000" w:rsidRDefault="00000000" w:rsidRPr="00000000" w14:paraId="000000C7">
            <w:pPr>
              <w:tabs>
                <w:tab w:val="left" w:pos="360"/>
              </w:tabs>
              <w:jc w:val="left"/>
              <w:rPr>
                <w:rFonts w:ascii="Cambria" w:cs="Cambria" w:eastAsia="Cambria" w:hAnsi="Cambr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Readings:</w:t>
            </w:r>
          </w:p>
          <w:p w:rsidR="00000000" w:rsidDel="00000000" w:rsidP="00000000" w:rsidRDefault="00000000" w:rsidRPr="00000000" w14:paraId="000000C9">
            <w:pPr>
              <w:tabs>
                <w:tab w:val="left" w:pos="360"/>
                <w:tab w:val="left" w:pos="360"/>
                <w:tab w:val="left" w:pos="360"/>
              </w:tabs>
              <w:ind w:left="72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CA">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Assignment(s) Due </w:t>
            </w:r>
          </w:p>
          <w:p w:rsidR="00000000" w:rsidDel="00000000" w:rsidP="00000000" w:rsidRDefault="00000000" w:rsidRPr="00000000" w14:paraId="000000CB">
            <w:pPr>
              <w:tabs>
                <w:tab w:val="left" w:pos="360"/>
                <w:tab w:val="left" w:pos="360"/>
                <w:tab w:val="left" w:pos="360"/>
              </w:tabs>
              <w:ind w:left="720" w:firstLine="0"/>
              <w:jc w:val="left"/>
              <w:rPr>
                <w:rFonts w:ascii="Cambria" w:cs="Cambria" w:eastAsia="Cambria" w:hAnsi="Cambria"/>
                <w:b w:val="1"/>
              </w:rPr>
            </w:pPr>
            <w:r w:rsidDel="00000000" w:rsidR="00000000" w:rsidRPr="00000000">
              <w:rPr>
                <w:rtl w:val="0"/>
              </w:rPr>
            </w:r>
          </w:p>
        </w:tc>
      </w:tr>
    </w:tbl>
    <w:p w:rsidR="00000000" w:rsidDel="00000000" w:rsidP="00000000" w:rsidRDefault="00000000" w:rsidRPr="00000000" w14:paraId="000000CC">
      <w:pPr>
        <w:widowControl w:val="1"/>
        <w:tabs>
          <w:tab w:val="left" w:pos="360"/>
        </w:tabs>
        <w:spacing w:line="276" w:lineRule="auto"/>
        <w:jc w:val="left"/>
        <w:rPr/>
      </w:pPr>
      <w:r w:rsidDel="00000000" w:rsidR="00000000" w:rsidRPr="00000000">
        <w:rPr>
          <w:rtl w:val="0"/>
        </w:rPr>
      </w:r>
    </w:p>
    <w:p w:rsidR="00000000" w:rsidDel="00000000" w:rsidP="00000000" w:rsidRDefault="00000000" w:rsidRPr="00000000" w14:paraId="000000CD">
      <w:pPr>
        <w:tabs>
          <w:tab w:val="left" w:pos="360"/>
          <w:tab w:val="left" w:pos="360"/>
          <w:tab w:val="left" w:pos="360"/>
        </w:tabs>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3345"/>
        <w:gridCol w:w="4260"/>
        <w:tblGridChange w:id="0">
          <w:tblGrid>
            <w:gridCol w:w="1755"/>
            <w:gridCol w:w="3345"/>
            <w:gridCol w:w="4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tabs>
                <w:tab w:val="left" w:pos="360"/>
              </w:tabs>
              <w:jc w:val="left"/>
              <w:rPr>
                <w:rFonts w:ascii="Cambria" w:cs="Cambria" w:eastAsia="Cambria" w:hAnsi="Cambr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tabs>
                <w:tab w:val="left" w:pos="360"/>
                <w:tab w:val="left" w:pos="360"/>
                <w:tab w:val="left" w:pos="360"/>
              </w:tabs>
              <w:ind w:left="0" w:firstLine="0"/>
              <w:jc w:val="left"/>
              <w:rPr>
                <w:rFonts w:ascii="Cambria" w:cs="Cambria" w:eastAsia="Cambria" w:hAnsi="Cambria"/>
              </w:rPr>
            </w:pPr>
            <w:r w:rsidDel="00000000" w:rsidR="00000000" w:rsidRPr="00000000">
              <w:rPr>
                <w:rFonts w:ascii="Cambria" w:cs="Cambria" w:eastAsia="Cambria" w:hAnsi="Cambria"/>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Assignments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Dates:</w:t>
            </w:r>
          </w:p>
          <w:p w:rsidR="00000000" w:rsidDel="00000000" w:rsidP="00000000" w:rsidRDefault="00000000" w:rsidRPr="00000000" w14:paraId="000000D2">
            <w:pPr>
              <w:tabs>
                <w:tab w:val="left" w:pos="360"/>
                <w:tab w:val="left" w:pos="360"/>
                <w:tab w:val="left" w:pos="360"/>
              </w:tabs>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tabs>
                <w:tab w:val="left" w:pos="360"/>
                <w:tab w:val="left" w:pos="360"/>
                <w:tab w:val="left" w:pos="360"/>
              </w:tabs>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tabs>
                <w:tab w:val="left" w:pos="360"/>
                <w:tab w:val="left" w:pos="360"/>
                <w:tab w:val="left" w:pos="360"/>
              </w:tabs>
              <w:jc w:val="left"/>
              <w:rPr>
                <w:rFonts w:ascii="Cambria" w:cs="Cambria" w:eastAsia="Cambria" w:hAnsi="Cambria"/>
              </w:rPr>
            </w:pPr>
            <w:r w:rsidDel="00000000" w:rsidR="00000000" w:rsidRPr="00000000">
              <w:rPr>
                <w:rtl w:val="0"/>
              </w:rPr>
            </w:r>
          </w:p>
        </w:tc>
      </w:tr>
    </w:tbl>
    <w:p w:rsidR="00000000" w:rsidDel="00000000" w:rsidP="00000000" w:rsidRDefault="00000000" w:rsidRPr="00000000" w14:paraId="000000D5">
      <w:pPr>
        <w:tabs>
          <w:tab w:val="left" w:pos="360"/>
          <w:tab w:val="left" w:pos="360"/>
          <w:tab w:val="left" w:pos="360"/>
        </w:tabs>
        <w:rPr/>
      </w:pPr>
      <w:r w:rsidDel="00000000" w:rsidR="00000000" w:rsidRPr="00000000">
        <w:rPr>
          <w:rtl w:val="0"/>
        </w:rPr>
      </w:r>
    </w:p>
    <w:p w:rsidR="00000000" w:rsidDel="00000000" w:rsidP="00000000" w:rsidRDefault="00000000" w:rsidRPr="00000000" w14:paraId="000000D6">
      <w:pPr>
        <w:pStyle w:val="Heading2"/>
        <w:tabs>
          <w:tab w:val="left" w:pos="360"/>
          <w:tab w:val="left" w:pos="360"/>
          <w:tab w:val="left" w:pos="360"/>
        </w:tabs>
        <w:jc w:val="left"/>
        <w:rPr>
          <w:color w:val="351c75"/>
        </w:rPr>
      </w:pPr>
      <w:r w:rsidDel="00000000" w:rsidR="00000000" w:rsidRPr="00000000">
        <w:rPr>
          <w:rtl w:val="0"/>
        </w:rPr>
        <w:t xml:space="preserve">Week/Topic: [</w:t>
      </w:r>
      <w:r w:rsidDel="00000000" w:rsidR="00000000" w:rsidRPr="00000000">
        <w:rPr>
          <w:i w:val="1"/>
          <w:color w:val="351c75"/>
          <w:rtl w:val="0"/>
        </w:rPr>
        <w:t xml:space="preserve">Here you can choose to have weekly plans or topic-based plans]</w:t>
      </w:r>
      <w:r w:rsidDel="00000000" w:rsidR="00000000" w:rsidRPr="00000000">
        <w:rPr>
          <w:rtl w:val="0"/>
        </w:rPr>
      </w:r>
    </w:p>
    <w:p w:rsidR="00000000" w:rsidDel="00000000" w:rsidP="00000000" w:rsidRDefault="00000000" w:rsidRPr="00000000" w14:paraId="000000D7">
      <w:pPr>
        <w:tabs>
          <w:tab w:val="left" w:pos="360"/>
          <w:tab w:val="left" w:pos="360"/>
          <w:tab w:val="left" w:pos="360"/>
        </w:tabs>
        <w:jc w:val="left"/>
        <w:rPr>
          <w:rFonts w:ascii="Cambria" w:cs="Cambria" w:eastAsia="Cambria" w:hAnsi="Cambria"/>
          <w:i w:val="1"/>
        </w:rPr>
      </w:pPr>
      <w:r w:rsidDel="00000000" w:rsidR="00000000" w:rsidRPr="00000000">
        <w:rPr>
          <w:rFonts w:ascii="Cambria" w:cs="Cambria" w:eastAsia="Cambria" w:hAnsi="Cambria"/>
          <w:rtl w:val="0"/>
        </w:rPr>
        <w:t xml:space="preserve">Topic(s)/Essential Questions: </w:t>
      </w:r>
      <w:r w:rsidDel="00000000" w:rsidR="00000000" w:rsidRPr="00000000">
        <w:rPr>
          <w:rtl w:val="0"/>
        </w:rPr>
      </w:r>
    </w:p>
    <w:p w:rsidR="00000000" w:rsidDel="00000000" w:rsidP="00000000" w:rsidRDefault="00000000" w:rsidRPr="00000000" w14:paraId="000000D8">
      <w:pPr>
        <w:numPr>
          <w:ilvl w:val="0"/>
          <w:numId w:val="6"/>
        </w:numPr>
        <w:tabs>
          <w:tab w:val="left" w:pos="360"/>
          <w:tab w:val="left" w:pos="360"/>
          <w:tab w:val="left" w:pos="360"/>
        </w:tabs>
        <w:spacing w:after="0" w:before="240" w:lineRule="auto"/>
        <w:ind w:left="720" w:hanging="360"/>
        <w:jc w:val="left"/>
        <w:rPr>
          <w:rFonts w:ascii="Cambria" w:cs="Cambria" w:eastAsia="Cambria" w:hAnsi="Cambria"/>
          <w:color w:val="351c75"/>
        </w:rPr>
      </w:pPr>
      <w:r w:rsidDel="00000000" w:rsidR="00000000" w:rsidRPr="00000000">
        <w:rPr>
          <w:rFonts w:ascii="Cambria" w:cs="Cambria" w:eastAsia="Cambria" w:hAnsi="Cambria"/>
          <w:i w:val="1"/>
          <w:color w:val="351c75"/>
          <w:rtl w:val="0"/>
        </w:rPr>
        <w:t xml:space="preserve">Why are cats the best pets?</w:t>
      </w:r>
      <w:r w:rsidDel="00000000" w:rsidR="00000000" w:rsidRPr="00000000">
        <w:rPr>
          <w:rtl w:val="0"/>
        </w:rPr>
      </w:r>
    </w:p>
    <w:p w:rsidR="00000000" w:rsidDel="00000000" w:rsidP="00000000" w:rsidRDefault="00000000" w:rsidRPr="00000000" w14:paraId="000000D9">
      <w:pPr>
        <w:numPr>
          <w:ilvl w:val="0"/>
          <w:numId w:val="6"/>
        </w:numPr>
        <w:tabs>
          <w:tab w:val="left" w:pos="360"/>
          <w:tab w:val="left" w:pos="360"/>
          <w:tab w:val="left" w:pos="360"/>
        </w:tabs>
        <w:spacing w:after="0" w:before="0" w:lineRule="auto"/>
        <w:ind w:left="720" w:hanging="360"/>
        <w:jc w:val="left"/>
        <w:rPr>
          <w:rFonts w:ascii="Cambria" w:cs="Cambria" w:eastAsia="Cambria" w:hAnsi="Cambria"/>
          <w:color w:val="351c75"/>
        </w:rPr>
      </w:pPr>
      <w:r w:rsidDel="00000000" w:rsidR="00000000" w:rsidRPr="00000000">
        <w:rPr>
          <w:rFonts w:ascii="Cambria" w:cs="Cambria" w:eastAsia="Cambria" w:hAnsi="Cambria"/>
          <w:i w:val="1"/>
          <w:color w:val="351c75"/>
          <w:rtl w:val="0"/>
        </w:rPr>
        <w:t xml:space="preserve">What are friendships between llamas and cats like?</w:t>
      </w:r>
      <w:r w:rsidDel="00000000" w:rsidR="00000000" w:rsidRPr="00000000">
        <w:rPr>
          <w:rtl w:val="0"/>
        </w:rPr>
      </w:r>
    </w:p>
    <w:p w:rsidR="00000000" w:rsidDel="00000000" w:rsidP="00000000" w:rsidRDefault="00000000" w:rsidRPr="00000000" w14:paraId="000000DA">
      <w:pPr>
        <w:numPr>
          <w:ilvl w:val="0"/>
          <w:numId w:val="6"/>
        </w:numPr>
        <w:tabs>
          <w:tab w:val="left" w:pos="360"/>
          <w:tab w:val="left" w:pos="360"/>
          <w:tab w:val="left" w:pos="360"/>
        </w:tabs>
        <w:spacing w:after="240" w:before="0" w:lineRule="auto"/>
        <w:ind w:left="720" w:hanging="360"/>
        <w:jc w:val="left"/>
        <w:rPr>
          <w:rFonts w:ascii="Cambria" w:cs="Cambria" w:eastAsia="Cambria" w:hAnsi="Cambria"/>
          <w:i w:val="1"/>
          <w:color w:val="351c75"/>
        </w:rPr>
      </w:pPr>
      <w:r w:rsidDel="00000000" w:rsidR="00000000" w:rsidRPr="00000000">
        <w:rPr>
          <w:rFonts w:ascii="Cambria" w:cs="Cambria" w:eastAsia="Cambria" w:hAnsi="Cambria"/>
          <w:i w:val="1"/>
          <w:color w:val="351c75"/>
          <w:rtl w:val="0"/>
        </w:rPr>
        <w:t xml:space="preserve">What makes Llamas so neat?</w:t>
      </w:r>
    </w:p>
    <w:p w:rsidR="00000000" w:rsidDel="00000000" w:rsidP="00000000" w:rsidRDefault="00000000" w:rsidRPr="00000000" w14:paraId="000000DB">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Dates:</w:t>
      </w:r>
    </w:p>
    <w:p w:rsidR="00000000" w:rsidDel="00000000" w:rsidP="00000000" w:rsidRDefault="00000000" w:rsidRPr="00000000" w14:paraId="000000DC">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Learning Objectives – (course outcome # is in parentheses)</w:t>
      </w:r>
    </w:p>
    <w:p w:rsidR="00000000" w:rsidDel="00000000" w:rsidP="00000000" w:rsidRDefault="00000000" w:rsidRPr="00000000" w14:paraId="000000DD">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ab/>
        <w:t xml:space="preserve">At the end of this session, students should be able to:</w:t>
      </w:r>
    </w:p>
    <w:p w:rsidR="00000000" w:rsidDel="00000000" w:rsidP="00000000" w:rsidRDefault="00000000" w:rsidRPr="00000000" w14:paraId="000000DE">
      <w:pPr>
        <w:numPr>
          <w:ilvl w:val="0"/>
          <w:numId w:val="7"/>
        </w:numPr>
        <w:tabs>
          <w:tab w:val="left" w:pos="360"/>
          <w:tab w:val="left" w:pos="360"/>
          <w:tab w:val="left" w:pos="360"/>
        </w:tabs>
        <w:spacing w:after="0" w:lineRule="auto"/>
        <w:ind w:left="720" w:hanging="360"/>
        <w:jc w:val="left"/>
        <w:rPr>
          <w:rFonts w:ascii="Cambria" w:cs="Cambria" w:eastAsia="Cambria" w:hAnsi="Cambria"/>
          <w:i w:val="1"/>
          <w:color w:val="351c75"/>
        </w:rPr>
      </w:pPr>
      <w:r w:rsidDel="00000000" w:rsidR="00000000" w:rsidRPr="00000000">
        <w:rPr>
          <w:rFonts w:ascii="Cambria" w:cs="Cambria" w:eastAsia="Cambria" w:hAnsi="Cambria"/>
          <w:i w:val="1"/>
          <w:color w:val="351c75"/>
          <w:rtl w:val="0"/>
        </w:rPr>
        <w:t xml:space="preserve"> Apply a range of researched-based and universally designed practices to differentiate mathematics instruction.</w:t>
      </w:r>
    </w:p>
    <w:p w:rsidR="00000000" w:rsidDel="00000000" w:rsidP="00000000" w:rsidRDefault="00000000" w:rsidRPr="00000000" w14:paraId="000000DF">
      <w:pPr>
        <w:numPr>
          <w:ilvl w:val="0"/>
          <w:numId w:val="7"/>
        </w:numPr>
        <w:tabs>
          <w:tab w:val="left" w:pos="360"/>
          <w:tab w:val="left" w:pos="360"/>
          <w:tab w:val="left" w:pos="360"/>
        </w:tabs>
        <w:spacing w:after="240" w:before="0" w:lineRule="auto"/>
        <w:ind w:left="720" w:hanging="360"/>
        <w:jc w:val="left"/>
        <w:rPr>
          <w:i w:val="1"/>
          <w:color w:val="351c75"/>
        </w:rPr>
      </w:pPr>
      <w:r w:rsidDel="00000000" w:rsidR="00000000" w:rsidRPr="00000000">
        <w:rPr>
          <w:rFonts w:ascii="Cambria" w:cs="Cambria" w:eastAsia="Cambria" w:hAnsi="Cambria"/>
          <w:i w:val="1"/>
          <w:color w:val="351c75"/>
          <w:rtl w:val="0"/>
        </w:rPr>
        <w:t xml:space="preserve">Demonstrate Understanding of concepts learned in Salend Chapter 11</w:t>
      </w:r>
      <w:r w:rsidDel="00000000" w:rsidR="00000000" w:rsidRPr="00000000">
        <w:rPr>
          <w:rtl w:val="0"/>
        </w:rPr>
      </w:r>
    </w:p>
    <w:p w:rsidR="00000000" w:rsidDel="00000000" w:rsidP="00000000" w:rsidRDefault="00000000" w:rsidRPr="00000000" w14:paraId="000000E0">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Tasks:</w:t>
      </w:r>
    </w:p>
    <w:p w:rsidR="00000000" w:rsidDel="00000000" w:rsidP="00000000" w:rsidRDefault="00000000" w:rsidRPr="00000000" w14:paraId="000000E1">
      <w:pPr>
        <w:numPr>
          <w:ilvl w:val="0"/>
          <w:numId w:val="4"/>
        </w:numPr>
        <w:tabs>
          <w:tab w:val="left" w:pos="360"/>
          <w:tab w:val="left" w:pos="360"/>
          <w:tab w:val="left" w:pos="360"/>
        </w:tabs>
        <w:ind w:left="720" w:hanging="360"/>
        <w:jc w:val="left"/>
        <w:rPr>
          <w:rFonts w:ascii="Cambria" w:cs="Cambria" w:eastAsia="Cambria" w:hAnsi="Cambria"/>
          <w:i w:val="1"/>
          <w:color w:val="351c75"/>
        </w:rPr>
      </w:pPr>
      <w:r w:rsidDel="00000000" w:rsidR="00000000" w:rsidRPr="00000000">
        <w:rPr>
          <w:rFonts w:ascii="Cambria" w:cs="Cambria" w:eastAsia="Cambria" w:hAnsi="Cambria"/>
          <w:i w:val="1"/>
          <w:color w:val="351c75"/>
          <w:rtl w:val="0"/>
        </w:rPr>
        <w:t xml:space="preserve">Salend, Ch 11 p. 157-189, See Brightspace for Additional Readings</w:t>
      </w:r>
    </w:p>
    <w:p w:rsidR="00000000" w:rsidDel="00000000" w:rsidP="00000000" w:rsidRDefault="00000000" w:rsidRPr="00000000" w14:paraId="000000E2">
      <w:pPr>
        <w:numPr>
          <w:ilvl w:val="0"/>
          <w:numId w:val="4"/>
        </w:numPr>
        <w:tabs>
          <w:tab w:val="left" w:pos="360"/>
          <w:tab w:val="left" w:pos="360"/>
          <w:tab w:val="left" w:pos="360"/>
        </w:tabs>
        <w:ind w:left="720" w:hanging="360"/>
        <w:jc w:val="left"/>
        <w:rPr>
          <w:rFonts w:ascii="Cambria" w:cs="Cambria" w:eastAsia="Cambria" w:hAnsi="Cambria"/>
          <w:i w:val="1"/>
          <w:color w:val="351c75"/>
        </w:rPr>
      </w:pPr>
      <w:r w:rsidDel="00000000" w:rsidR="00000000" w:rsidRPr="00000000">
        <w:rPr>
          <w:rFonts w:ascii="Cambria" w:cs="Cambria" w:eastAsia="Cambria" w:hAnsi="Cambria"/>
          <w:i w:val="1"/>
          <w:color w:val="351c75"/>
          <w:highlight w:val="white"/>
          <w:rtl w:val="0"/>
        </w:rPr>
        <w:t xml:space="preserve">Discussion 1 - Initial Post due ____, Final Post due ______</w:t>
      </w:r>
      <w:r w:rsidDel="00000000" w:rsidR="00000000" w:rsidRPr="00000000">
        <w:rPr>
          <w:rtl w:val="0"/>
        </w:rPr>
      </w:r>
    </w:p>
    <w:p w:rsidR="00000000" w:rsidDel="00000000" w:rsidP="00000000" w:rsidRDefault="00000000" w:rsidRPr="00000000" w14:paraId="000000E3">
      <w:pPr>
        <w:numPr>
          <w:ilvl w:val="0"/>
          <w:numId w:val="4"/>
        </w:numPr>
        <w:tabs>
          <w:tab w:val="left" w:pos="360"/>
          <w:tab w:val="left" w:pos="360"/>
          <w:tab w:val="left" w:pos="360"/>
        </w:tabs>
        <w:ind w:left="720" w:hanging="360"/>
        <w:jc w:val="left"/>
        <w:rPr>
          <w:rFonts w:ascii="Cambria" w:cs="Cambria" w:eastAsia="Cambria" w:hAnsi="Cambria"/>
          <w:i w:val="1"/>
          <w:color w:val="351c75"/>
          <w:highlight w:val="white"/>
          <w:u w:val="none"/>
        </w:rPr>
      </w:pPr>
      <w:r w:rsidDel="00000000" w:rsidR="00000000" w:rsidRPr="00000000">
        <w:rPr>
          <w:rFonts w:ascii="Cambria" w:cs="Cambria" w:eastAsia="Cambria" w:hAnsi="Cambria"/>
          <w:i w:val="1"/>
          <w:color w:val="351c75"/>
          <w:highlight w:val="white"/>
          <w:rtl w:val="0"/>
        </w:rPr>
        <w:t xml:space="preserve">Salend Chapter 11 Quiz</w:t>
      </w:r>
      <w:r w:rsidDel="00000000" w:rsidR="00000000" w:rsidRPr="00000000">
        <w:rPr>
          <w:rtl w:val="0"/>
        </w:rPr>
      </w:r>
    </w:p>
    <w:p w:rsidR="00000000" w:rsidDel="00000000" w:rsidP="00000000" w:rsidRDefault="00000000" w:rsidRPr="00000000" w14:paraId="000000E4">
      <w:pPr>
        <w:numPr>
          <w:ilvl w:val="0"/>
          <w:numId w:val="4"/>
        </w:numPr>
        <w:tabs>
          <w:tab w:val="left" w:pos="360"/>
          <w:tab w:val="left" w:pos="360"/>
          <w:tab w:val="left" w:pos="360"/>
        </w:tabs>
        <w:ind w:left="720" w:hanging="360"/>
        <w:jc w:val="left"/>
        <w:rPr>
          <w:rFonts w:ascii="Cambria" w:cs="Cambria" w:eastAsia="Cambria" w:hAnsi="Cambria"/>
          <w:i w:val="1"/>
          <w:color w:val="351c75"/>
        </w:rPr>
      </w:pPr>
      <w:r w:rsidDel="00000000" w:rsidR="00000000" w:rsidRPr="00000000">
        <w:rPr>
          <w:rFonts w:ascii="Cambria" w:cs="Cambria" w:eastAsia="Cambria" w:hAnsi="Cambria"/>
          <w:i w:val="1"/>
          <w:color w:val="351c75"/>
          <w:highlight w:val="white"/>
          <w:rtl w:val="0"/>
        </w:rPr>
        <w:t xml:space="preserve">Article Review #4</w:t>
      </w:r>
      <w:r w:rsidDel="00000000" w:rsidR="00000000" w:rsidRPr="00000000">
        <w:rPr>
          <w:rtl w:val="0"/>
        </w:rPr>
      </w:r>
    </w:p>
    <w:p w:rsidR="00000000" w:rsidDel="00000000" w:rsidP="00000000" w:rsidRDefault="00000000" w:rsidRPr="00000000" w14:paraId="000000E5">
      <w:pPr>
        <w:pStyle w:val="Heading1"/>
        <w:tabs>
          <w:tab w:val="left" w:pos="360"/>
          <w:tab w:val="left" w:pos="360"/>
          <w:tab w:val="left" w:pos="360"/>
        </w:tabs>
        <w:rPr>
          <w:sz w:val="32"/>
          <w:szCs w:val="32"/>
        </w:rPr>
      </w:pPr>
      <w:r w:rsidDel="00000000" w:rsidR="00000000" w:rsidRPr="00000000">
        <w:rPr>
          <w:rtl w:val="0"/>
        </w:rPr>
      </w:r>
    </w:p>
    <w:p w:rsidR="00000000" w:rsidDel="00000000" w:rsidP="00000000" w:rsidRDefault="00000000" w:rsidRPr="00000000" w14:paraId="000000E6">
      <w:pPr>
        <w:tabs>
          <w:tab w:val="left" w:pos="360"/>
          <w:tab w:val="left" w:pos="360"/>
          <w:tab w:val="left" w:pos="360"/>
        </w:tabs>
        <w:rPr/>
      </w:pPr>
      <w:r w:rsidDel="00000000" w:rsidR="00000000" w:rsidRPr="00000000">
        <w:rPr>
          <w:rtl w:val="0"/>
        </w:rPr>
      </w:r>
    </w:p>
    <w:p w:rsidR="00000000" w:rsidDel="00000000" w:rsidP="00000000" w:rsidRDefault="00000000" w:rsidRPr="00000000" w14:paraId="000000E7">
      <w:pPr>
        <w:tabs>
          <w:tab w:val="left" w:pos="360"/>
          <w:tab w:val="left" w:pos="360"/>
          <w:tab w:val="left" w:pos="360"/>
        </w:tabs>
        <w:rPr/>
      </w:pPr>
      <w:r w:rsidDel="00000000" w:rsidR="00000000" w:rsidRPr="00000000">
        <w:rPr>
          <w:rtl w:val="0"/>
        </w:rPr>
      </w:r>
    </w:p>
    <w:p w:rsidR="00000000" w:rsidDel="00000000" w:rsidP="00000000" w:rsidRDefault="00000000" w:rsidRPr="00000000" w14:paraId="000000E8">
      <w:pPr>
        <w:pStyle w:val="Heading1"/>
        <w:tabs>
          <w:tab w:val="left" w:pos="360"/>
          <w:tab w:val="left" w:pos="360"/>
          <w:tab w:val="left" w:pos="360"/>
        </w:tabs>
        <w:rPr>
          <w:sz w:val="32"/>
          <w:szCs w:val="32"/>
        </w:rPr>
      </w:pPr>
      <w:r w:rsidDel="00000000" w:rsidR="00000000" w:rsidRPr="00000000">
        <w:rPr>
          <w:sz w:val="32"/>
          <w:szCs w:val="32"/>
          <w:rtl w:val="0"/>
        </w:rPr>
        <w:t xml:space="preserve">University and Academic Policies</w:t>
      </w:r>
    </w:p>
    <w:p w:rsidR="00000000" w:rsidDel="00000000" w:rsidP="00000000" w:rsidRDefault="00000000" w:rsidRPr="00000000" w14:paraId="000000E9">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EA">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The following is not intended as a comprehensive restatement of the academic policies and procedures of the Eastern University. Some material is excerpted from longer statements printed in the </w:t>
      </w:r>
      <w:hyperlink r:id="rId16">
        <w:r w:rsidDel="00000000" w:rsidR="00000000" w:rsidRPr="00000000">
          <w:rPr>
            <w:rFonts w:ascii="Cambria" w:cs="Cambria" w:eastAsia="Cambria" w:hAnsi="Cambria"/>
            <w:color w:val="0000ff"/>
            <w:u w:val="single"/>
            <w:rtl w:val="0"/>
          </w:rPr>
          <w:t xml:space="preserve">College Catalog</w:t>
        </w:r>
      </w:hyperlink>
      <w:r w:rsidDel="00000000" w:rsidR="00000000" w:rsidRPr="00000000">
        <w:rPr>
          <w:rFonts w:ascii="Cambria" w:cs="Cambria" w:eastAsia="Cambria" w:hAnsi="Cambria"/>
          <w:rtl w:val="0"/>
        </w:rPr>
        <w:t xml:space="preserve"> and the Catalog includes policies not noted here. The student and instructor are referred to the Catalog for college-wide policies and to Student and Instructor Handbooks of the programs or departments in which this course is offered for supplements or context-specific definitions of those college-wide policies.</w:t>
      </w:r>
    </w:p>
    <w:p w:rsidR="00000000" w:rsidDel="00000000" w:rsidP="00000000" w:rsidRDefault="00000000" w:rsidRPr="00000000" w14:paraId="000000EB">
      <w:pPr>
        <w:pStyle w:val="Heading2"/>
        <w:tabs>
          <w:tab w:val="left" w:pos="360"/>
          <w:tab w:val="left" w:pos="360"/>
          <w:tab w:val="left" w:pos="360"/>
        </w:tabs>
        <w:jc w:val="left"/>
        <w:rPr/>
      </w:pPr>
      <w:r w:rsidDel="00000000" w:rsidR="00000000" w:rsidRPr="00000000">
        <w:rPr>
          <w:rtl w:val="0"/>
        </w:rPr>
        <w:t xml:space="preserve">Student Disability Policy </w:t>
      </w:r>
    </w:p>
    <w:p w:rsidR="00000000" w:rsidDel="00000000" w:rsidP="00000000" w:rsidRDefault="00000000" w:rsidRPr="00000000" w14:paraId="000000EC">
      <w:pPr>
        <w:tabs>
          <w:tab w:val="left" w:pos="360"/>
          <w:tab w:val="left" w:pos="360"/>
          <w:tab w:val="left" w:pos="360"/>
        </w:tabs>
        <w:jc w:val="left"/>
        <w:rPr>
          <w:rFonts w:ascii="Cambria" w:cs="Cambria" w:eastAsia="Cambria" w:hAnsi="Cambria"/>
          <w:b w:val="1"/>
        </w:rPr>
      </w:pPr>
      <w:r w:rsidDel="00000000" w:rsidR="00000000" w:rsidRPr="00000000">
        <w:rPr>
          <w:rFonts w:ascii="Cambria" w:cs="Cambria" w:eastAsia="Cambria" w:hAnsi="Cambria"/>
          <w:rtl w:val="0"/>
        </w:rPr>
        <w:t xml:space="preserve">Notice to students with Physical or Learning Disabilities: In order to be entitled to disability accommodations at Eastern University, students must submit a written request to the Cushing Center for Counseling and Academic Support (CCAS) and be found eligible for accommodations. In order to make an accommodation for this course, the professor must receive a written request from CCAS. Disability accommodations are not retroactive and will not be implemented until a request from CCAS is received. All accommodations must be reactivated by the student prior to the beginning of each new academic session.  For further information, please go to: </w:t>
      </w:r>
      <w:hyperlink r:id="rId17">
        <w:r w:rsidDel="00000000" w:rsidR="00000000" w:rsidRPr="00000000">
          <w:rPr>
            <w:rFonts w:ascii="Cambria" w:cs="Cambria" w:eastAsia="Cambria" w:hAnsi="Cambria"/>
            <w:color w:val="0000ff"/>
            <w:u w:val="single"/>
            <w:rtl w:val="0"/>
          </w:rPr>
          <w:t xml:space="preserve"> Disability Accommodations</w:t>
        </w:r>
      </w:hyperlink>
      <w:r w:rsidDel="00000000" w:rsidR="00000000" w:rsidRPr="00000000">
        <w:rPr>
          <w:rtl w:val="0"/>
        </w:rPr>
      </w:r>
    </w:p>
    <w:p w:rsidR="00000000" w:rsidDel="00000000" w:rsidP="00000000" w:rsidRDefault="00000000" w:rsidRPr="00000000" w14:paraId="000000ED">
      <w:pPr>
        <w:pStyle w:val="Heading2"/>
        <w:tabs>
          <w:tab w:val="left" w:pos="360"/>
          <w:tab w:val="left" w:pos="360"/>
          <w:tab w:val="left" w:pos="360"/>
        </w:tabs>
        <w:jc w:val="left"/>
        <w:rPr>
          <w:color w:val="000000"/>
        </w:rPr>
      </w:pPr>
      <w:r w:rsidDel="00000000" w:rsidR="00000000" w:rsidRPr="00000000">
        <w:rPr>
          <w:color w:val="000000"/>
          <w:rtl w:val="0"/>
        </w:rPr>
        <w:t xml:space="preserve">Class </w:t>
      </w:r>
      <w:r w:rsidDel="00000000" w:rsidR="00000000" w:rsidRPr="00000000">
        <w:rPr>
          <w:rtl w:val="0"/>
        </w:rPr>
        <w:t xml:space="preserve">Attendance</w:t>
      </w:r>
      <w:r w:rsidDel="00000000" w:rsidR="00000000" w:rsidRPr="00000000">
        <w:rPr>
          <w:color w:val="000000"/>
          <w:rtl w:val="0"/>
        </w:rPr>
        <w:t xml:space="preserve"> Policy</w:t>
      </w:r>
    </w:p>
    <w:p w:rsidR="00000000" w:rsidDel="00000000" w:rsidP="00000000" w:rsidRDefault="00000000" w:rsidRPr="00000000" w14:paraId="000000EE">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This course consists of at least 14 hours of equivalent instructional time for each credit awarded (e.g. 42 hours for a 3 credit course). Instructional time may include formal classroom instruction, virtual classroom sessions, recorded lectures, online discussion forums and learning modules, small group activities, one-on-one interactions between a student and the instructor, among other methods. Attendance at all scheduled sessions is considered a critical element in the accomplishment of learning outcomes. Furthermore, attendance records are maintained and are essential to comply with government regulations for recipients of financial aid and assistance programs, as well as accreditation standards.</w:t>
      </w:r>
    </w:p>
    <w:p w:rsidR="00000000" w:rsidDel="00000000" w:rsidP="00000000" w:rsidRDefault="00000000" w:rsidRPr="00000000" w14:paraId="000000EF">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F0">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Class attendance for an online or hybrid course is defined as an online presence demonstrated by active participation in all learning activities as required by the instructor. Failure to fulfill requirements within the parameters of each session will result in the student being marked absent or earning no credit for the activity(ies).</w:t>
      </w:r>
    </w:p>
    <w:p w:rsidR="00000000" w:rsidDel="00000000" w:rsidP="00000000" w:rsidRDefault="00000000" w:rsidRPr="00000000" w14:paraId="000000F1">
      <w:pPr>
        <w:pStyle w:val="Heading2"/>
        <w:tabs>
          <w:tab w:val="left" w:pos="360"/>
          <w:tab w:val="left" w:pos="360"/>
          <w:tab w:val="left" w:pos="360"/>
        </w:tabs>
        <w:jc w:val="left"/>
        <w:rPr>
          <w:b w:val="0"/>
        </w:rPr>
      </w:pPr>
      <w:bookmarkStart w:colFirst="0" w:colLast="0" w:name="_heading=h.3znysh7" w:id="4"/>
      <w:bookmarkEnd w:id="4"/>
      <w:r w:rsidDel="00000000" w:rsidR="00000000" w:rsidRPr="00000000">
        <w:rPr>
          <w:rtl w:val="0"/>
        </w:rPr>
        <w:t xml:space="preserve">Academic Dishonesty</w:t>
      </w:r>
      <w:r w:rsidDel="00000000" w:rsidR="00000000" w:rsidRPr="00000000">
        <w:rPr>
          <w:rtl w:val="0"/>
        </w:rPr>
      </w:r>
    </w:p>
    <w:p w:rsidR="00000000" w:rsidDel="00000000" w:rsidP="00000000" w:rsidRDefault="00000000" w:rsidRPr="00000000" w14:paraId="000000F2">
      <w:pPr>
        <w:pStyle w:val="Heading2"/>
        <w:shd w:fill="ffffff" w:val="clear"/>
        <w:tabs>
          <w:tab w:val="left" w:pos="360"/>
          <w:tab w:val="left" w:pos="360"/>
          <w:tab w:val="left" w:pos="360"/>
        </w:tabs>
        <w:spacing w:after="0" w:before="0" w:line="240" w:lineRule="auto"/>
        <w:jc w:val="left"/>
        <w:rPr>
          <w:b w:val="0"/>
        </w:rPr>
      </w:pPr>
      <w:r w:rsidDel="00000000" w:rsidR="00000000" w:rsidRPr="00000000">
        <w:rPr>
          <w:b w:val="0"/>
          <w:rtl w:val="0"/>
        </w:rPr>
        <w:t xml:space="preserve">The student is responsible to become familiar with acceptable standards for research and documentatio</w:t>
      </w:r>
      <w:r w:rsidDel="00000000" w:rsidR="00000000" w:rsidRPr="00000000">
        <w:rPr>
          <w:b w:val="0"/>
          <w:i w:val="1"/>
          <w:rtl w:val="0"/>
        </w:rPr>
        <w:t xml:space="preserve">n</w:t>
      </w:r>
      <w:r w:rsidDel="00000000" w:rsidR="00000000" w:rsidRPr="00000000">
        <w:rPr>
          <w:b w:val="0"/>
          <w:i w:val="1"/>
          <w:color w:val="351c75"/>
          <w:rtl w:val="0"/>
        </w:rPr>
        <w:t xml:space="preserve"> (</w:t>
      </w:r>
      <w:r w:rsidDel="00000000" w:rsidR="00000000" w:rsidRPr="00000000">
        <w:rPr>
          <w:b w:val="0"/>
          <w:i w:val="1"/>
          <w:color w:val="351c75"/>
          <w:highlight w:val="white"/>
          <w:rtl w:val="0"/>
        </w:rPr>
        <w:t xml:space="preserve">insert preferred documentation style for the course: MLA, APA or Chicago)</w:t>
      </w:r>
      <w:r w:rsidDel="00000000" w:rsidR="00000000" w:rsidRPr="00000000">
        <w:rPr>
          <w:b w:val="0"/>
          <w:i w:val="1"/>
          <w:color w:val="351c75"/>
          <w:rtl w:val="0"/>
        </w:rPr>
        <w:t xml:space="preserve"> </w:t>
      </w:r>
      <w:r w:rsidDel="00000000" w:rsidR="00000000" w:rsidRPr="00000000">
        <w:rPr>
          <w:b w:val="0"/>
          <w:rtl w:val="0"/>
        </w:rPr>
        <w:t xml:space="preserve">and to abide by them. A comprehensive outline of Eastern’s</w:t>
      </w:r>
      <w:hyperlink r:id="rId18">
        <w:r w:rsidDel="00000000" w:rsidR="00000000" w:rsidRPr="00000000">
          <w:rPr>
            <w:b w:val="0"/>
            <w:rtl w:val="0"/>
          </w:rPr>
          <w:t xml:space="preserve"> </w:t>
        </w:r>
      </w:hyperlink>
      <w:hyperlink r:id="rId19">
        <w:r w:rsidDel="00000000" w:rsidR="00000000" w:rsidRPr="00000000">
          <w:rPr>
            <w:b w:val="0"/>
            <w:color w:val="1155cc"/>
            <w:u w:val="single"/>
            <w:rtl w:val="0"/>
          </w:rPr>
          <w:t xml:space="preserve">academic dishonesty policy</w:t>
        </w:r>
      </w:hyperlink>
      <w:r w:rsidDel="00000000" w:rsidR="00000000" w:rsidRPr="00000000">
        <w:rPr>
          <w:b w:val="0"/>
          <w:rtl w:val="0"/>
        </w:rPr>
        <w:t xml:space="preserve"> can be found on Eastern’s website and in the undergraduate and graduate course catalogs.</w:t>
      </w:r>
    </w:p>
    <w:p w:rsidR="00000000" w:rsidDel="00000000" w:rsidP="00000000" w:rsidRDefault="00000000" w:rsidRPr="00000000" w14:paraId="000000F3">
      <w:pPr>
        <w:pStyle w:val="Heading2"/>
        <w:shd w:fill="ffffff" w:val="clear"/>
        <w:tabs>
          <w:tab w:val="left" w:pos="360"/>
          <w:tab w:val="left" w:pos="360"/>
          <w:tab w:val="left" w:pos="360"/>
        </w:tabs>
        <w:spacing w:after="0" w:before="0" w:line="240" w:lineRule="auto"/>
        <w:jc w:val="left"/>
        <w:rPr>
          <w:b w:val="0"/>
        </w:rPr>
      </w:pPr>
      <w:r w:rsidDel="00000000" w:rsidR="00000000" w:rsidRPr="00000000">
        <w:rPr>
          <w:b w:val="0"/>
          <w:i w:val="1"/>
          <w:rtl w:val="0"/>
        </w:rPr>
        <w:t xml:space="preserve">Academic Dishonesty includes, but is not limited to:</w:t>
      </w:r>
      <w:r w:rsidDel="00000000" w:rsidR="00000000" w:rsidRPr="00000000">
        <w:rPr>
          <w:rtl w:val="0"/>
        </w:rPr>
      </w:r>
    </w:p>
    <w:p w:rsidR="00000000" w:rsidDel="00000000" w:rsidP="00000000" w:rsidRDefault="00000000" w:rsidRPr="00000000" w14:paraId="000000F4">
      <w:pPr>
        <w:pStyle w:val="Heading2"/>
        <w:numPr>
          <w:ilvl w:val="0"/>
          <w:numId w:val="5"/>
        </w:numPr>
        <w:shd w:fill="ffffff" w:val="clear"/>
        <w:tabs>
          <w:tab w:val="left" w:pos="360"/>
          <w:tab w:val="left" w:pos="360"/>
          <w:tab w:val="left" w:pos="360"/>
        </w:tabs>
        <w:spacing w:after="0" w:before="0" w:line="240" w:lineRule="auto"/>
        <w:ind w:left="940" w:hanging="360"/>
        <w:jc w:val="left"/>
        <w:rPr>
          <w:rFonts w:ascii="Cambria" w:cs="Cambria" w:eastAsia="Cambria" w:hAnsi="Cambria"/>
          <w:b w:val="0"/>
          <w:color w:val="000000"/>
        </w:rPr>
      </w:pPr>
      <w:r w:rsidDel="00000000" w:rsidR="00000000" w:rsidRPr="00000000">
        <w:rPr>
          <w:b w:val="0"/>
          <w:rtl w:val="0"/>
        </w:rPr>
        <w:t xml:space="preserve">Plagiarism or presenting words, pictures, ideas, or artwork that are not your own</w:t>
      </w:r>
      <w:r w:rsidDel="00000000" w:rsidR="00000000" w:rsidRPr="00000000">
        <w:rPr>
          <w:rtl w:val="0"/>
        </w:rPr>
      </w:r>
    </w:p>
    <w:p w:rsidR="00000000" w:rsidDel="00000000" w:rsidP="00000000" w:rsidRDefault="00000000" w:rsidRPr="00000000" w14:paraId="000000F5">
      <w:pPr>
        <w:pStyle w:val="Heading2"/>
        <w:shd w:fill="ffffff" w:val="clear"/>
        <w:tabs>
          <w:tab w:val="left" w:pos="360"/>
          <w:tab w:val="left" w:pos="360"/>
          <w:tab w:val="left" w:pos="360"/>
        </w:tabs>
        <w:spacing w:after="0" w:before="0" w:line="240" w:lineRule="auto"/>
        <w:ind w:left="720" w:firstLine="0"/>
        <w:jc w:val="left"/>
        <w:rPr>
          <w:b w:val="0"/>
        </w:rPr>
      </w:pPr>
      <w:r w:rsidDel="00000000" w:rsidR="00000000" w:rsidRPr="00000000">
        <w:rPr>
          <w:b w:val="0"/>
          <w:rtl w:val="0"/>
        </w:rPr>
        <w:t xml:space="preserve">as if they were your own in spoken, written or visual form.</w:t>
      </w:r>
    </w:p>
    <w:p w:rsidR="00000000" w:rsidDel="00000000" w:rsidP="00000000" w:rsidRDefault="00000000" w:rsidRPr="00000000" w14:paraId="000000F6">
      <w:pPr>
        <w:pStyle w:val="Heading2"/>
        <w:shd w:fill="ffffff" w:val="clear"/>
        <w:tabs>
          <w:tab w:val="left" w:pos="360"/>
          <w:tab w:val="left" w:pos="360"/>
          <w:tab w:val="left" w:pos="360"/>
        </w:tabs>
        <w:spacing w:after="0" w:before="0" w:line="240" w:lineRule="auto"/>
        <w:ind w:left="1440" w:firstLine="0"/>
        <w:jc w:val="left"/>
        <w:rPr>
          <w:b w:val="0"/>
        </w:rPr>
      </w:pPr>
      <w:r w:rsidDel="00000000" w:rsidR="00000000" w:rsidRPr="00000000">
        <w:rPr>
          <w:b w:val="0"/>
          <w:rtl w:val="0"/>
        </w:rPr>
        <w:t xml:space="preserve">*In written work, three or more words taken directly from another author must be enclosed in quotation marks and referenced per 7th edition APA format. The words or ideas of another are not made your own work simply by paraphrasing. Paraphrased ideas of another author must be cited appropriately.</w:t>
      </w:r>
    </w:p>
    <w:p w:rsidR="00000000" w:rsidDel="00000000" w:rsidP="00000000" w:rsidRDefault="00000000" w:rsidRPr="00000000" w14:paraId="000000F7">
      <w:pPr>
        <w:pStyle w:val="Heading2"/>
        <w:numPr>
          <w:ilvl w:val="0"/>
          <w:numId w:val="8"/>
        </w:numPr>
        <w:shd w:fill="ffffff" w:val="clear"/>
        <w:tabs>
          <w:tab w:val="left" w:pos="360"/>
          <w:tab w:val="left" w:pos="360"/>
          <w:tab w:val="left" w:pos="360"/>
        </w:tabs>
        <w:spacing w:after="0" w:before="0" w:line="240" w:lineRule="auto"/>
        <w:ind w:left="940" w:hanging="360"/>
        <w:jc w:val="left"/>
        <w:rPr>
          <w:rFonts w:ascii="Cambria" w:cs="Cambria" w:eastAsia="Cambria" w:hAnsi="Cambria"/>
          <w:b w:val="0"/>
          <w:color w:val="000000"/>
        </w:rPr>
      </w:pPr>
      <w:r w:rsidDel="00000000" w:rsidR="00000000" w:rsidRPr="00000000">
        <w:rPr>
          <w:b w:val="0"/>
          <w:rtl w:val="0"/>
        </w:rPr>
        <w:t xml:space="preserve">Submitting a paper written by another student or another person as if it were your own. </w:t>
      </w:r>
      <w:r w:rsidDel="00000000" w:rsidR="00000000" w:rsidRPr="00000000">
        <w:rPr>
          <w:rtl w:val="0"/>
        </w:rPr>
      </w:r>
    </w:p>
    <w:p w:rsidR="00000000" w:rsidDel="00000000" w:rsidP="00000000" w:rsidRDefault="00000000" w:rsidRPr="00000000" w14:paraId="000000F8">
      <w:pPr>
        <w:pStyle w:val="Heading2"/>
        <w:numPr>
          <w:ilvl w:val="0"/>
          <w:numId w:val="2"/>
        </w:numPr>
        <w:shd w:fill="ffffff" w:val="clear"/>
        <w:tabs>
          <w:tab w:val="left" w:pos="360"/>
          <w:tab w:val="left" w:pos="360"/>
          <w:tab w:val="left" w:pos="360"/>
        </w:tabs>
        <w:spacing w:after="0" w:before="0" w:line="240" w:lineRule="auto"/>
        <w:ind w:left="940" w:hanging="360"/>
        <w:jc w:val="left"/>
        <w:rPr>
          <w:rFonts w:ascii="Cambria" w:cs="Cambria" w:eastAsia="Cambria" w:hAnsi="Cambria"/>
          <w:b w:val="0"/>
          <w:color w:val="000000"/>
        </w:rPr>
      </w:pPr>
      <w:r w:rsidDel="00000000" w:rsidR="00000000" w:rsidRPr="00000000">
        <w:rPr>
          <w:b w:val="0"/>
          <w:rtl w:val="0"/>
        </w:rPr>
        <w:t xml:space="preserve">Submitting a paper written by you for another course or occasion without the explicit knowledge and consent of the instructor (this is called “self-plagiarism”)</w:t>
      </w:r>
      <w:r w:rsidDel="00000000" w:rsidR="00000000" w:rsidRPr="00000000">
        <w:rPr>
          <w:rtl w:val="0"/>
        </w:rPr>
      </w:r>
    </w:p>
    <w:p w:rsidR="00000000" w:rsidDel="00000000" w:rsidP="00000000" w:rsidRDefault="00000000" w:rsidRPr="00000000" w14:paraId="000000F9">
      <w:pPr>
        <w:pStyle w:val="Heading2"/>
        <w:numPr>
          <w:ilvl w:val="0"/>
          <w:numId w:val="10"/>
        </w:numPr>
        <w:shd w:fill="ffffff" w:val="clear"/>
        <w:tabs>
          <w:tab w:val="left" w:pos="360"/>
          <w:tab w:val="left" w:pos="360"/>
          <w:tab w:val="left" w:pos="360"/>
        </w:tabs>
        <w:spacing w:after="0" w:before="0" w:line="240" w:lineRule="auto"/>
        <w:ind w:left="940" w:hanging="360"/>
        <w:jc w:val="left"/>
        <w:rPr>
          <w:rFonts w:ascii="Cambria" w:cs="Cambria" w:eastAsia="Cambria" w:hAnsi="Cambria"/>
          <w:b w:val="0"/>
          <w:color w:val="000000"/>
        </w:rPr>
      </w:pPr>
      <w:r w:rsidDel="00000000" w:rsidR="00000000" w:rsidRPr="00000000">
        <w:rPr>
          <w:b w:val="0"/>
          <w:rtl w:val="0"/>
        </w:rPr>
        <w:t xml:space="preserve">Fabricating evidence or statistics that supposedly represent your original research.</w:t>
      </w:r>
      <w:r w:rsidDel="00000000" w:rsidR="00000000" w:rsidRPr="00000000">
        <w:rPr>
          <w:rtl w:val="0"/>
        </w:rPr>
      </w:r>
    </w:p>
    <w:p w:rsidR="00000000" w:rsidDel="00000000" w:rsidP="00000000" w:rsidRDefault="00000000" w:rsidRPr="00000000" w14:paraId="000000FA">
      <w:pPr>
        <w:pStyle w:val="Heading2"/>
        <w:numPr>
          <w:ilvl w:val="0"/>
          <w:numId w:val="9"/>
        </w:numPr>
        <w:shd w:fill="ffffff" w:val="clear"/>
        <w:tabs>
          <w:tab w:val="left" w:pos="360"/>
          <w:tab w:val="left" w:pos="360"/>
          <w:tab w:val="left" w:pos="360"/>
        </w:tabs>
        <w:spacing w:after="0" w:before="0" w:line="240" w:lineRule="auto"/>
        <w:ind w:left="940" w:hanging="360"/>
        <w:jc w:val="left"/>
        <w:rPr>
          <w:rFonts w:ascii="Cambria" w:cs="Cambria" w:eastAsia="Cambria" w:hAnsi="Cambria"/>
          <w:b w:val="0"/>
          <w:color w:val="000000"/>
        </w:rPr>
      </w:pPr>
      <w:r w:rsidDel="00000000" w:rsidR="00000000" w:rsidRPr="00000000">
        <w:rPr>
          <w:b w:val="0"/>
          <w:rtl w:val="0"/>
        </w:rPr>
        <w:t xml:space="preserve">Cheating of any sort on tests, quizzes, papers, projects, reports, and so forth.</w:t>
      </w:r>
      <w:r w:rsidDel="00000000" w:rsidR="00000000" w:rsidRPr="00000000">
        <w:rPr>
          <w:rtl w:val="0"/>
        </w:rPr>
      </w:r>
    </w:p>
    <w:p w:rsidR="00000000" w:rsidDel="00000000" w:rsidP="00000000" w:rsidRDefault="00000000" w:rsidRPr="00000000" w14:paraId="000000FB">
      <w:pPr>
        <w:tabs>
          <w:tab w:val="left" w:pos="360"/>
          <w:tab w:val="left" w:pos="360"/>
          <w:tab w:val="left" w:pos="360"/>
        </w:tabs>
        <w:ind w:left="72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FC">
      <w:pPr>
        <w:pStyle w:val="Heading2"/>
        <w:shd w:fill="ffffff" w:val="clear"/>
        <w:tabs>
          <w:tab w:val="left" w:pos="360"/>
          <w:tab w:val="left" w:pos="360"/>
          <w:tab w:val="left" w:pos="360"/>
        </w:tabs>
        <w:spacing w:after="0" w:before="0" w:line="240" w:lineRule="auto"/>
        <w:jc w:val="left"/>
        <w:rPr/>
      </w:pPr>
      <w:bookmarkStart w:colFirst="0" w:colLast="0" w:name="_heading=h.2et92p0" w:id="5"/>
      <w:bookmarkEnd w:id="5"/>
      <w:r w:rsidDel="00000000" w:rsidR="00000000" w:rsidRPr="00000000">
        <w:rPr>
          <w:b w:val="0"/>
          <w:rtl w:val="0"/>
        </w:rPr>
        <w:t xml:space="preserve">Each faculty member is required to send a record, together with all evidence of all cases of academic dishonesty, to the Academic Dean, who will forward the information to the Dean of Students. For more information and complete details, please see this</w:t>
      </w:r>
      <w:hyperlink r:id="rId20">
        <w:r w:rsidDel="00000000" w:rsidR="00000000" w:rsidRPr="00000000">
          <w:rPr>
            <w:b w:val="0"/>
            <w:rtl w:val="0"/>
          </w:rPr>
          <w:t xml:space="preserve"> </w:t>
        </w:r>
      </w:hyperlink>
      <w:hyperlink r:id="rId21">
        <w:r w:rsidDel="00000000" w:rsidR="00000000" w:rsidRPr="00000000">
          <w:rPr>
            <w:b w:val="0"/>
            <w:color w:val="1155cc"/>
            <w:u w:val="single"/>
            <w:rtl w:val="0"/>
          </w:rPr>
          <w:t xml:space="preserve">website</w:t>
        </w:r>
      </w:hyperlink>
      <w:r w:rsidDel="00000000" w:rsidR="00000000" w:rsidRPr="00000000">
        <w:rPr>
          <w:rtl w:val="0"/>
        </w:rPr>
        <w:t xml:space="preserve">.</w:t>
      </w:r>
    </w:p>
    <w:p w:rsidR="00000000" w:rsidDel="00000000" w:rsidP="00000000" w:rsidRDefault="00000000" w:rsidRPr="00000000" w14:paraId="000000FD">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FE">
      <w:pPr>
        <w:tabs>
          <w:tab w:val="left" w:pos="360"/>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Sex Discrimination</w:t>
      </w:r>
    </w:p>
    <w:p w:rsidR="00000000" w:rsidDel="00000000" w:rsidP="00000000" w:rsidRDefault="00000000" w:rsidRPr="00000000" w14:paraId="000000FF">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100">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Eastern University is committed to complying with all State and Federal laws prohibiting discrimination, including Title IX of the Education Amendments of 1972 and its implementing regulations, which prohibit discrimination on the basis of sex and will act to protect student and employees from the negative outcomes of harassment, discrimination and assault and will take action as needed to make Eastern University a safe place to work and learn. The Title IX coordinator responsible for Title IX compliance at Eastern University is Jacqueline Irving, Vice Provost for Student Development, Walton 200, St. Davids. Phone: (610) 341-5823, </w:t>
      </w:r>
      <w:hyperlink r:id="rId22">
        <w:r w:rsidDel="00000000" w:rsidR="00000000" w:rsidRPr="00000000">
          <w:rPr>
            <w:rFonts w:ascii="Cambria" w:cs="Cambria" w:eastAsia="Cambria" w:hAnsi="Cambria"/>
            <w:color w:val="1155cc"/>
            <w:u w:val="single"/>
            <w:rtl w:val="0"/>
          </w:rPr>
          <w:t xml:space="preserve">jirving@eastern.edu</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101">
      <w:pPr>
        <w:pStyle w:val="Heading2"/>
        <w:tabs>
          <w:tab w:val="left" w:pos="360"/>
          <w:tab w:val="left" w:pos="360"/>
          <w:tab w:val="left" w:pos="360"/>
        </w:tabs>
        <w:jc w:val="left"/>
        <w:rPr/>
      </w:pPr>
      <w:bookmarkStart w:colFirst="0" w:colLast="0" w:name="_heading=h.tyjcwt" w:id="6"/>
      <w:bookmarkEnd w:id="6"/>
      <w:r w:rsidDel="00000000" w:rsidR="00000000" w:rsidRPr="00000000">
        <w:rPr>
          <w:rtl w:val="0"/>
        </w:rPr>
        <w:t xml:space="preserve">Statement of Mandated Reporting/Title IX</w:t>
      </w:r>
    </w:p>
    <w:p w:rsidR="00000000" w:rsidDel="00000000" w:rsidP="00000000" w:rsidRDefault="00000000" w:rsidRPr="00000000" w14:paraId="00000102">
      <w:pPr>
        <w:pStyle w:val="Heading2"/>
        <w:tabs>
          <w:tab w:val="left" w:pos="360"/>
          <w:tab w:val="left" w:pos="360"/>
          <w:tab w:val="left" w:pos="360"/>
        </w:tabs>
        <w:jc w:val="left"/>
        <w:rPr>
          <w:b w:val="0"/>
        </w:rPr>
      </w:pPr>
      <w:bookmarkStart w:colFirst="0" w:colLast="0" w:name="_heading=h.3dy6vkm" w:id="7"/>
      <w:bookmarkEnd w:id="7"/>
      <w:r w:rsidDel="00000000" w:rsidR="00000000" w:rsidRPr="00000000">
        <w:rPr>
          <w:b w:val="0"/>
          <w:rtl w:val="0"/>
        </w:rPr>
        <w:t xml:space="preserve">Eastern University is committed to providing a community in which all of its members feel safe and respected. To this end, please be aware that all teaching faculty of Eastern University are mandatory reporters. Should you disclose or they observe sexual assault, sexual harassment, interpersonal violence, or stalking, or some other form of abuse, they are required to report this to Eastern University’s Title IX Coordinator. Reports of sexual misconduct or criminal behavior can be reported via this link: www.eastern.edu/form/report-sexual-misconduct. For additional information, please contact Eastern University’s Title IX Coordinator by emailing </w:t>
      </w:r>
      <w:hyperlink r:id="rId23">
        <w:r w:rsidDel="00000000" w:rsidR="00000000" w:rsidRPr="00000000">
          <w:rPr>
            <w:b w:val="0"/>
            <w:color w:val="0000ff"/>
            <w:u w:val="single"/>
            <w:rtl w:val="0"/>
          </w:rPr>
          <w:t xml:space="preserve">titleix@eastern.edu</w:t>
        </w:r>
      </w:hyperlink>
      <w:r w:rsidDel="00000000" w:rsidR="00000000" w:rsidRPr="00000000">
        <w:rPr>
          <w:b w:val="0"/>
          <w:rtl w:val="0"/>
        </w:rPr>
        <w:t xml:space="preserve">.</w:t>
      </w:r>
    </w:p>
    <w:p w:rsidR="00000000" w:rsidDel="00000000" w:rsidP="00000000" w:rsidRDefault="00000000" w:rsidRPr="00000000" w14:paraId="00000103">
      <w:pPr>
        <w:pStyle w:val="Heading2"/>
        <w:tabs>
          <w:tab w:val="left" w:pos="360"/>
          <w:tab w:val="left" w:pos="360"/>
          <w:tab w:val="left" w:pos="360"/>
        </w:tabs>
        <w:jc w:val="left"/>
        <w:rPr/>
      </w:pPr>
      <w:r w:rsidDel="00000000" w:rsidR="00000000" w:rsidRPr="00000000">
        <w:rPr>
          <w:rtl w:val="0"/>
        </w:rPr>
        <w:t xml:space="preserve">Statement of Diversity, Equity and Belonging</w:t>
      </w:r>
    </w:p>
    <w:p w:rsidR="00000000" w:rsidDel="00000000" w:rsidP="00000000" w:rsidRDefault="00000000" w:rsidRPr="00000000" w14:paraId="00000104">
      <w:pPr>
        <w:pStyle w:val="Heading2"/>
        <w:tabs>
          <w:tab w:val="left" w:pos="360"/>
          <w:tab w:val="left" w:pos="360"/>
          <w:tab w:val="left" w:pos="360"/>
        </w:tabs>
        <w:jc w:val="left"/>
        <w:rPr/>
      </w:pPr>
      <w:r w:rsidDel="00000000" w:rsidR="00000000" w:rsidRPr="00000000">
        <w:rPr>
          <w:b w:val="0"/>
          <w:rtl w:val="0"/>
        </w:rPr>
        <w:t xml:space="preserve">Eastern University is a teaching and learning community that seeks, as a priority of the Christian faith, to engage and understand the full range of diverse human perspectives and experiences. To that end, we invite people with diverse backgrounds in terms of race, ethnicity, age, nationality, religion, culture, disability, socioeconomic status, sex, gender, and other unique identities to join and enjoy the benefits of our faith-based community.</w:t>
      </w:r>
      <w:r w:rsidDel="00000000" w:rsidR="00000000" w:rsidRPr="00000000">
        <w:rPr>
          <w:rtl w:val="0"/>
        </w:rPr>
      </w:r>
    </w:p>
    <w:p w:rsidR="00000000" w:rsidDel="00000000" w:rsidP="00000000" w:rsidRDefault="00000000" w:rsidRPr="00000000" w14:paraId="00000105">
      <w:pPr>
        <w:pStyle w:val="Heading2"/>
        <w:tabs>
          <w:tab w:val="left" w:pos="360"/>
          <w:tab w:val="left" w:pos="360"/>
          <w:tab w:val="left" w:pos="360"/>
        </w:tabs>
        <w:jc w:val="left"/>
        <w:rPr/>
      </w:pPr>
      <w:bookmarkStart w:colFirst="0" w:colLast="0" w:name="_heading=h.1t3h5sf" w:id="8"/>
      <w:bookmarkEnd w:id="8"/>
      <w:r w:rsidDel="00000000" w:rsidR="00000000" w:rsidRPr="00000000">
        <w:rPr>
          <w:rtl w:val="0"/>
        </w:rPr>
        <w:t xml:space="preserve">Emergency and Crisis Information</w:t>
      </w:r>
    </w:p>
    <w:p w:rsidR="00000000" w:rsidDel="00000000" w:rsidP="00000000" w:rsidRDefault="00000000" w:rsidRPr="00000000" w14:paraId="00000106">
      <w:pPr>
        <w:tabs>
          <w:tab w:val="left" w:pos="360"/>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rtl w:val="0"/>
        </w:rPr>
        <w:t xml:space="preserve">In the case of an emergency event, we ask that all community members use their best judgment. We also recommend that each member of this community become familiar with emergency procedures. Call Eastern’s Public Safety department at 610-341-1737 for emergencies on the St. Davids campus or building security or call local police at other locations.</w:t>
      </w:r>
      <w:r w:rsidDel="00000000" w:rsidR="00000000" w:rsidRPr="00000000">
        <w:rPr>
          <w:rtl w:val="0"/>
        </w:rPr>
      </w:r>
    </w:p>
    <w:p w:rsidR="00000000" w:rsidDel="00000000" w:rsidP="00000000" w:rsidRDefault="00000000" w:rsidRPr="00000000" w14:paraId="00000107">
      <w:pPr>
        <w:pStyle w:val="Heading2"/>
        <w:tabs>
          <w:tab w:val="left" w:pos="360"/>
          <w:tab w:val="left" w:pos="360"/>
          <w:tab w:val="left" w:pos="360"/>
        </w:tabs>
        <w:jc w:val="left"/>
        <w:rPr/>
      </w:pPr>
      <w:r w:rsidDel="00000000" w:rsidR="00000000" w:rsidRPr="00000000">
        <w:rPr>
          <w:rtl w:val="0"/>
        </w:rPr>
        <w:t xml:space="preserve">School Closing Information</w:t>
      </w:r>
    </w:p>
    <w:p w:rsidR="00000000" w:rsidDel="00000000" w:rsidP="00000000" w:rsidRDefault="00000000" w:rsidRPr="00000000" w14:paraId="00000108">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When there is a concern or threat of inclement weather the University reserves the right to implement its weather emergency procedure. </w:t>
      </w:r>
      <w:r w:rsidDel="00000000" w:rsidR="00000000" w:rsidRPr="00000000">
        <w:rPr>
          <w:rFonts w:ascii="Cambria" w:cs="Cambria" w:eastAsia="Cambria" w:hAnsi="Cambria"/>
          <w:b w:val="1"/>
          <w:i w:val="1"/>
          <w:rtl w:val="0"/>
        </w:rPr>
        <w:t xml:space="preserve">Should the University open late, close early, or cancel classes all affected classes are to transition to online sessions, unless otherwise specified by the instructor.</w:t>
      </w:r>
      <w:r w:rsidDel="00000000" w:rsidR="00000000" w:rsidRPr="00000000">
        <w:rPr>
          <w:rFonts w:ascii="Cambria" w:cs="Cambria" w:eastAsia="Cambria" w:hAnsi="Cambria"/>
          <w:rtl w:val="0"/>
        </w:rPr>
        <w:t xml:space="preserve"> Please use caution and allow ample time for travel and delays when travel becomes dangerous during inclement weather.</w:t>
      </w:r>
    </w:p>
    <w:p w:rsidR="00000000" w:rsidDel="00000000" w:rsidP="00000000" w:rsidRDefault="00000000" w:rsidRPr="00000000" w14:paraId="00000109">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10A">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See school closing policies and procedures at  </w:t>
      </w:r>
      <w:hyperlink r:id="rId24">
        <w:r w:rsidDel="00000000" w:rsidR="00000000" w:rsidRPr="00000000">
          <w:rPr>
            <w:rFonts w:ascii="Cambria" w:cs="Cambria" w:eastAsia="Cambria" w:hAnsi="Cambria"/>
            <w:color w:val="0000ff"/>
            <w:u w:val="single"/>
            <w:rtl w:val="0"/>
          </w:rPr>
          <w:t xml:space="preserve">School Closing Information</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10B">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10C">
      <w:pPr>
        <w:pStyle w:val="Heading1"/>
        <w:tabs>
          <w:tab w:val="left" w:pos="360"/>
          <w:tab w:val="left" w:pos="360"/>
          <w:tab w:val="left" w:pos="360"/>
        </w:tabs>
        <w:jc w:val="left"/>
        <w:rPr>
          <w:sz w:val="22"/>
          <w:szCs w:val="22"/>
        </w:rPr>
      </w:pPr>
      <w:bookmarkStart w:colFirst="0" w:colLast="0" w:name="_heading=h.4d34og8" w:id="9"/>
      <w:bookmarkEnd w:id="9"/>
      <w:r w:rsidDel="00000000" w:rsidR="00000000" w:rsidRPr="00000000">
        <w:rPr>
          <w:rtl w:val="0"/>
        </w:rPr>
      </w:r>
    </w:p>
    <w:p w:rsidR="00000000" w:rsidDel="00000000" w:rsidP="00000000" w:rsidRDefault="00000000" w:rsidRPr="00000000" w14:paraId="0000010D">
      <w:pPr>
        <w:pStyle w:val="Heading1"/>
        <w:tabs>
          <w:tab w:val="left" w:pos="360"/>
          <w:tab w:val="left" w:pos="360"/>
          <w:tab w:val="left" w:pos="360"/>
        </w:tabs>
        <w:rPr>
          <w:sz w:val="32"/>
          <w:szCs w:val="32"/>
          <w:highlight w:val="white"/>
        </w:rPr>
      </w:pPr>
      <w:bookmarkStart w:colFirst="0" w:colLast="0" w:name="_heading=h.2s8eyo1" w:id="10"/>
      <w:bookmarkEnd w:id="10"/>
      <w:r w:rsidDel="00000000" w:rsidR="00000000" w:rsidRPr="00000000">
        <w:rPr>
          <w:sz w:val="32"/>
          <w:szCs w:val="32"/>
          <w:rtl w:val="0"/>
        </w:rPr>
        <w:t xml:space="preserve"> </w:t>
      </w:r>
      <w:r w:rsidDel="00000000" w:rsidR="00000000" w:rsidRPr="00000000">
        <w:rPr>
          <w:sz w:val="32"/>
          <w:szCs w:val="32"/>
          <w:highlight w:val="white"/>
          <w:rtl w:val="0"/>
        </w:rPr>
        <w:t xml:space="preserve">Support Services</w:t>
      </w:r>
    </w:p>
    <w:p w:rsidR="00000000" w:rsidDel="00000000" w:rsidP="00000000" w:rsidRDefault="00000000" w:rsidRPr="00000000" w14:paraId="0000010E">
      <w:pPr>
        <w:tabs>
          <w:tab w:val="left" w:pos="360"/>
          <w:tab w:val="left" w:pos="360"/>
          <w:tab w:val="left" w:pos="360"/>
        </w:tabs>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10F">
      <w:pPr>
        <w:tabs>
          <w:tab w:val="left" w:pos="360"/>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Brightspace Technical Support</w:t>
      </w:r>
    </w:p>
    <w:p w:rsidR="00000000" w:rsidDel="00000000" w:rsidP="00000000" w:rsidRDefault="00000000" w:rsidRPr="00000000" w14:paraId="00000110">
      <w:pPr>
        <w:tabs>
          <w:tab w:val="left" w:pos="360"/>
          <w:tab w:val="left" w:pos="360"/>
          <w:tab w:val="left" w:pos="360"/>
        </w:tabs>
        <w:jc w:val="left"/>
        <w:rPr>
          <w:rFonts w:ascii="Cambria" w:cs="Cambria" w:eastAsia="Cambria" w:hAnsi="Cambria"/>
        </w:rPr>
      </w:pPr>
      <w:hyperlink r:id="rId25">
        <w:r w:rsidDel="00000000" w:rsidR="00000000" w:rsidRPr="00000000">
          <w:rPr>
            <w:rFonts w:ascii="Cambria" w:cs="Cambria" w:eastAsia="Cambria" w:hAnsi="Cambria"/>
            <w:color w:val="004489"/>
            <w:highlight w:val="white"/>
            <w:u w:val="single"/>
            <w:rtl w:val="0"/>
          </w:rPr>
          <w:t xml:space="preserve">Self-Serve Resources</w:t>
        </w:r>
      </w:hyperlink>
      <w:r w:rsidDel="00000000" w:rsidR="00000000" w:rsidRPr="00000000">
        <w:rPr>
          <w:rFonts w:ascii="Cambria" w:cs="Cambria" w:eastAsia="Cambria" w:hAnsi="Cambria"/>
          <w:rtl w:val="0"/>
        </w:rPr>
        <w:t xml:space="preserve"> 24/7 Phone 1-877-325-7778 </w:t>
      </w:r>
      <w:r w:rsidDel="00000000" w:rsidR="00000000" w:rsidRPr="00000000">
        <w:rPr>
          <w:rFonts w:ascii="Cambria" w:cs="Cambria" w:eastAsia="Cambria" w:hAnsi="Cambria"/>
          <w:b w:val="1"/>
          <w:rtl w:val="0"/>
        </w:rPr>
        <w:t xml:space="preserve">or</w:t>
      </w:r>
      <w:r w:rsidDel="00000000" w:rsidR="00000000" w:rsidRPr="00000000">
        <w:rPr>
          <w:rFonts w:ascii="Cambria" w:cs="Cambria" w:eastAsia="Cambria" w:hAnsi="Cambria"/>
          <w:rtl w:val="0"/>
        </w:rPr>
        <w:t xml:space="preserve"> 24/7 Chat </w:t>
      </w:r>
      <w:hyperlink r:id="rId26">
        <w:r w:rsidDel="00000000" w:rsidR="00000000" w:rsidRPr="00000000">
          <w:rPr>
            <w:rFonts w:ascii="Cambria" w:cs="Cambria" w:eastAsia="Cambria" w:hAnsi="Cambria"/>
            <w:color w:val="004489"/>
            <w:highlight w:val="white"/>
            <w:u w:val="single"/>
            <w:rtl w:val="0"/>
          </w:rPr>
          <w:t xml:space="preserve">Click Here</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111">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or </w:t>
      </w:r>
      <w:r w:rsidDel="00000000" w:rsidR="00000000" w:rsidRPr="00000000">
        <w:rPr>
          <w:rFonts w:ascii="Cambria" w:cs="Cambria" w:eastAsia="Cambria" w:hAnsi="Cambria"/>
          <w:rtl w:val="0"/>
        </w:rPr>
        <w:t xml:space="preserve">Email </w:t>
      </w:r>
      <w:hyperlink r:id="rId27">
        <w:r w:rsidDel="00000000" w:rsidR="00000000" w:rsidRPr="00000000">
          <w:rPr>
            <w:rFonts w:ascii="Cambria" w:cs="Cambria" w:eastAsia="Cambria" w:hAnsi="Cambria"/>
            <w:color w:val="0000ff"/>
            <w:u w:val="single"/>
            <w:rtl w:val="0"/>
          </w:rPr>
          <w:t xml:space="preserve">brightspace@eastern.edu</w:t>
        </w:r>
      </w:hyperlink>
      <w:r w:rsidDel="00000000" w:rsidR="00000000" w:rsidRPr="00000000">
        <w:rPr>
          <w:rtl w:val="0"/>
        </w:rPr>
      </w:r>
    </w:p>
    <w:p w:rsidR="00000000" w:rsidDel="00000000" w:rsidP="00000000" w:rsidRDefault="00000000" w:rsidRPr="00000000" w14:paraId="00000112">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113">
      <w:pPr>
        <w:tabs>
          <w:tab w:val="left" w:pos="360"/>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Other Technical Support</w:t>
      </w:r>
    </w:p>
    <w:p w:rsidR="00000000" w:rsidDel="00000000" w:rsidP="00000000" w:rsidRDefault="00000000" w:rsidRPr="00000000" w14:paraId="00000114">
      <w:pPr>
        <w:tabs>
          <w:tab w:val="left" w:pos="360"/>
          <w:tab w:val="left" w:pos="360"/>
          <w:tab w:val="left" w:pos="360"/>
        </w:tabs>
        <w:jc w:val="left"/>
        <w:rPr>
          <w:rFonts w:ascii="Cambria" w:cs="Cambria" w:eastAsia="Cambria" w:hAnsi="Cambria"/>
        </w:rPr>
      </w:pPr>
      <w:hyperlink r:id="rId28">
        <w:r w:rsidDel="00000000" w:rsidR="00000000" w:rsidRPr="00000000">
          <w:rPr>
            <w:rFonts w:ascii="Cambria" w:cs="Cambria" w:eastAsia="Cambria" w:hAnsi="Cambria"/>
            <w:color w:val="004489"/>
            <w:highlight w:val="white"/>
            <w:u w:val="single"/>
            <w:rtl w:val="0"/>
          </w:rPr>
          <w:t xml:space="preserve">Zoom Online Meeting Guide</w:t>
        </w:r>
      </w:hyperlink>
      <w:r w:rsidDel="00000000" w:rsidR="00000000" w:rsidRPr="00000000">
        <w:rPr>
          <w:rtl w:val="0"/>
        </w:rPr>
      </w:r>
    </w:p>
    <w:p w:rsidR="00000000" w:rsidDel="00000000" w:rsidP="00000000" w:rsidRDefault="00000000" w:rsidRPr="00000000" w14:paraId="00000115">
      <w:pPr>
        <w:tabs>
          <w:tab w:val="left" w:pos="360"/>
          <w:tab w:val="left" w:pos="360"/>
          <w:tab w:val="left" w:pos="360"/>
        </w:tabs>
        <w:jc w:val="left"/>
        <w:rPr>
          <w:rFonts w:ascii="Cambria" w:cs="Cambria" w:eastAsia="Cambria" w:hAnsi="Cambria"/>
        </w:rPr>
      </w:pPr>
      <w:hyperlink r:id="rId29">
        <w:r w:rsidDel="00000000" w:rsidR="00000000" w:rsidRPr="00000000">
          <w:rPr>
            <w:rFonts w:ascii="Cambria" w:cs="Cambria" w:eastAsia="Cambria" w:hAnsi="Cambria"/>
            <w:color w:val="006fbf"/>
            <w:highlight w:val="white"/>
            <w:u w:val="single"/>
            <w:rtl w:val="0"/>
          </w:rPr>
          <w:t xml:space="preserve">Web help desk; email; wireless access</w:t>
        </w:r>
      </w:hyperlink>
      <w:r w:rsidDel="00000000" w:rsidR="00000000" w:rsidRPr="00000000">
        <w:rPr>
          <w:rtl w:val="0"/>
        </w:rPr>
      </w:r>
    </w:p>
    <w:p w:rsidR="00000000" w:rsidDel="00000000" w:rsidP="00000000" w:rsidRDefault="00000000" w:rsidRPr="00000000" w14:paraId="00000116">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117">
      <w:pPr>
        <w:tabs>
          <w:tab w:val="left" w:pos="360"/>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Academic Support</w:t>
      </w:r>
    </w:p>
    <w:p w:rsidR="00000000" w:rsidDel="00000000" w:rsidP="00000000" w:rsidRDefault="00000000" w:rsidRPr="00000000" w14:paraId="00000118">
      <w:pPr>
        <w:tabs>
          <w:tab w:val="left" w:pos="360"/>
          <w:tab w:val="left" w:pos="360"/>
          <w:tab w:val="left" w:pos="360"/>
        </w:tabs>
        <w:jc w:val="left"/>
        <w:rPr>
          <w:rFonts w:ascii="Cambria" w:cs="Cambria" w:eastAsia="Cambria" w:hAnsi="Cambria"/>
        </w:rPr>
      </w:pPr>
      <w:hyperlink r:id="rId30">
        <w:r w:rsidDel="00000000" w:rsidR="00000000" w:rsidRPr="00000000">
          <w:rPr>
            <w:rFonts w:ascii="Cambria" w:cs="Cambria" w:eastAsia="Cambria" w:hAnsi="Cambria"/>
            <w:color w:val="004489"/>
            <w:highlight w:val="white"/>
            <w:u w:val="single"/>
            <w:rtl w:val="0"/>
          </w:rPr>
          <w:t xml:space="preserve">Peer Tutoring</w:t>
        </w:r>
      </w:hyperlink>
      <w:r w:rsidDel="00000000" w:rsidR="00000000" w:rsidRPr="00000000">
        <w:rPr>
          <w:rFonts w:ascii="Cambria" w:cs="Cambria" w:eastAsia="Cambria" w:hAnsi="Cambria"/>
          <w:color w:val="494c4e"/>
          <w:highlight w:val="white"/>
          <w:rtl w:val="0"/>
        </w:rPr>
        <w:t xml:space="preserve">; </w:t>
      </w:r>
      <w:hyperlink r:id="rId31">
        <w:r w:rsidDel="00000000" w:rsidR="00000000" w:rsidRPr="00000000">
          <w:rPr>
            <w:rFonts w:ascii="Cambria" w:cs="Cambria" w:eastAsia="Cambria" w:hAnsi="Cambria"/>
            <w:color w:val="006fbf"/>
            <w:highlight w:val="white"/>
            <w:u w:val="single"/>
            <w:rtl w:val="0"/>
          </w:rPr>
          <w:t xml:space="preserve">Writing Center</w:t>
        </w:r>
      </w:hyperlink>
      <w:r w:rsidDel="00000000" w:rsidR="00000000" w:rsidRPr="00000000">
        <w:rPr>
          <w:rtl w:val="0"/>
        </w:rPr>
      </w:r>
    </w:p>
    <w:p w:rsidR="00000000" w:rsidDel="00000000" w:rsidP="00000000" w:rsidRDefault="00000000" w:rsidRPr="00000000" w14:paraId="00000119">
      <w:pPr>
        <w:tabs>
          <w:tab w:val="left" w:pos="360"/>
          <w:tab w:val="left" w:pos="360"/>
          <w:tab w:val="left" w:pos="360"/>
        </w:tabs>
        <w:jc w:val="left"/>
        <w:rPr>
          <w:rFonts w:ascii="Cambria" w:cs="Cambria" w:eastAsia="Cambria" w:hAnsi="Cambria"/>
        </w:rPr>
      </w:pPr>
      <w:hyperlink r:id="rId32">
        <w:r w:rsidDel="00000000" w:rsidR="00000000" w:rsidRPr="00000000">
          <w:rPr>
            <w:rFonts w:ascii="Cambria" w:cs="Cambria" w:eastAsia="Cambria" w:hAnsi="Cambria"/>
            <w:color w:val="006fbf"/>
            <w:highlight w:val="white"/>
            <w:u w:val="single"/>
            <w:rtl w:val="0"/>
          </w:rPr>
          <w:t xml:space="preserve">NetTutor</w:t>
        </w:r>
      </w:hyperlink>
      <w:r w:rsidDel="00000000" w:rsidR="00000000" w:rsidRPr="00000000">
        <w:rPr>
          <w:rtl w:val="0"/>
        </w:rPr>
      </w:r>
    </w:p>
    <w:p w:rsidR="00000000" w:rsidDel="00000000" w:rsidP="00000000" w:rsidRDefault="00000000" w:rsidRPr="00000000" w14:paraId="0000011A">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11B">
      <w:pPr>
        <w:tabs>
          <w:tab w:val="left" w:pos="360"/>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College of Education Program Resources</w:t>
      </w:r>
    </w:p>
    <w:p w:rsidR="00000000" w:rsidDel="00000000" w:rsidP="00000000" w:rsidRDefault="00000000" w:rsidRPr="00000000" w14:paraId="0000011C">
      <w:pPr>
        <w:tabs>
          <w:tab w:val="left" w:pos="360"/>
          <w:tab w:val="left" w:pos="360"/>
          <w:tab w:val="left" w:pos="360"/>
        </w:tabs>
        <w:jc w:val="left"/>
        <w:rPr>
          <w:rFonts w:ascii="Cambria" w:cs="Cambria" w:eastAsia="Cambria" w:hAnsi="Cambria"/>
        </w:rPr>
      </w:pPr>
      <w:hyperlink r:id="rId33">
        <w:r w:rsidDel="00000000" w:rsidR="00000000" w:rsidRPr="00000000">
          <w:rPr>
            <w:rFonts w:ascii="Cambria" w:cs="Cambria" w:eastAsia="Cambria" w:hAnsi="Cambria"/>
            <w:color w:val="1155cc"/>
            <w:u w:val="single"/>
            <w:rtl w:val="0"/>
          </w:rPr>
          <w:t xml:space="preserve">College of Education Handbook</w:t>
        </w:r>
      </w:hyperlink>
      <w:r w:rsidDel="00000000" w:rsidR="00000000" w:rsidRPr="00000000">
        <w:rPr>
          <w:rtl w:val="0"/>
        </w:rPr>
      </w:r>
    </w:p>
    <w:p w:rsidR="00000000" w:rsidDel="00000000" w:rsidP="00000000" w:rsidRDefault="00000000" w:rsidRPr="00000000" w14:paraId="0000011D">
      <w:pPr>
        <w:tabs>
          <w:tab w:val="left" w:pos="360"/>
          <w:tab w:val="left" w:pos="360"/>
          <w:tab w:val="left" w:pos="360"/>
        </w:tabs>
        <w:jc w:val="left"/>
        <w:rPr>
          <w:rFonts w:ascii="Cambria" w:cs="Cambria" w:eastAsia="Cambria" w:hAnsi="Cambria"/>
        </w:rPr>
      </w:pPr>
      <w:hyperlink r:id="rId34">
        <w:r w:rsidDel="00000000" w:rsidR="00000000" w:rsidRPr="00000000">
          <w:rPr>
            <w:rFonts w:ascii="Cambria" w:cs="Cambria" w:eastAsia="Cambria" w:hAnsi="Cambria"/>
            <w:color w:val="0000ff"/>
            <w:u w:val="single"/>
            <w:rtl w:val="0"/>
          </w:rPr>
          <w:t xml:space="preserve">Student Teaching Handbook</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11E">
      <w:pPr>
        <w:tabs>
          <w:tab w:val="left" w:pos="360"/>
          <w:tab w:val="left" w:pos="360"/>
          <w:tab w:val="left" w:pos="360"/>
        </w:tabs>
        <w:jc w:val="left"/>
        <w:rPr>
          <w:rFonts w:ascii="Cambria" w:cs="Cambria" w:eastAsia="Cambria" w:hAnsi="Cambria"/>
        </w:rPr>
      </w:pPr>
      <w:hyperlink r:id="rId35">
        <w:r w:rsidDel="00000000" w:rsidR="00000000" w:rsidRPr="00000000">
          <w:rPr>
            <w:rFonts w:ascii="Cambria" w:cs="Cambria" w:eastAsia="Cambria" w:hAnsi="Cambria"/>
            <w:color w:val="1155cc"/>
            <w:u w:val="single"/>
            <w:rtl w:val="0"/>
          </w:rPr>
          <w:t xml:space="preserve">Field Experience Handbook</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11F">
      <w:pPr>
        <w:tabs>
          <w:tab w:val="left" w:pos="360"/>
          <w:tab w:val="left" w:pos="360"/>
          <w:tab w:val="left" w:pos="360"/>
        </w:tabs>
        <w:jc w:val="left"/>
        <w:rPr>
          <w:rFonts w:ascii="Cambria" w:cs="Cambria" w:eastAsia="Cambria" w:hAnsi="Cambria"/>
        </w:rPr>
      </w:pPr>
      <w:hyperlink r:id="rId36">
        <w:r w:rsidDel="00000000" w:rsidR="00000000" w:rsidRPr="00000000">
          <w:rPr>
            <w:rFonts w:ascii="Cambria" w:cs="Cambria" w:eastAsia="Cambria" w:hAnsi="Cambria"/>
            <w:color w:val="004489"/>
            <w:highlight w:val="white"/>
            <w:u w:val="single"/>
            <w:rtl w:val="0"/>
          </w:rPr>
          <w:t xml:space="preserve">EU Student Handbook</w:t>
        </w:r>
      </w:hyperlink>
      <w:r w:rsidDel="00000000" w:rsidR="00000000" w:rsidRPr="00000000">
        <w:rPr>
          <w:rtl w:val="0"/>
        </w:rPr>
      </w:r>
    </w:p>
    <w:p w:rsidR="00000000" w:rsidDel="00000000" w:rsidP="00000000" w:rsidRDefault="00000000" w:rsidRPr="00000000" w14:paraId="00000120">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121">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Additional University Resources</w:t>
      </w:r>
      <w:r w:rsidDel="00000000" w:rsidR="00000000" w:rsidRPr="00000000">
        <w:rPr>
          <w:rtl w:val="0"/>
        </w:rPr>
      </w:r>
    </w:p>
    <w:p w:rsidR="00000000" w:rsidDel="00000000" w:rsidP="00000000" w:rsidRDefault="00000000" w:rsidRPr="00000000" w14:paraId="00000122">
      <w:pPr>
        <w:tabs>
          <w:tab w:val="left" w:pos="360"/>
          <w:tab w:val="left" w:pos="360"/>
          <w:tab w:val="left" w:pos="360"/>
        </w:tabs>
        <w:jc w:val="left"/>
        <w:rPr>
          <w:rFonts w:ascii="Cambria" w:cs="Cambria" w:eastAsia="Cambria" w:hAnsi="Cambria"/>
        </w:rPr>
      </w:pPr>
      <w:hyperlink r:id="rId37">
        <w:r w:rsidDel="00000000" w:rsidR="00000000" w:rsidRPr="00000000">
          <w:rPr>
            <w:rFonts w:ascii="Cambria" w:cs="Cambria" w:eastAsia="Cambria" w:hAnsi="Cambria"/>
            <w:color w:val="006fbf"/>
            <w:highlight w:val="white"/>
            <w:u w:val="single"/>
            <w:rtl w:val="0"/>
          </w:rPr>
          <w:t xml:space="preserve">Student Life and Services</w:t>
        </w:r>
      </w:hyperlink>
      <w:r w:rsidDel="00000000" w:rsidR="00000000" w:rsidRPr="00000000">
        <w:rPr>
          <w:rtl w:val="0"/>
        </w:rPr>
      </w:r>
    </w:p>
    <w:p w:rsidR="00000000" w:rsidDel="00000000" w:rsidP="00000000" w:rsidRDefault="00000000" w:rsidRPr="00000000" w14:paraId="00000123">
      <w:pPr>
        <w:tabs>
          <w:tab w:val="left" w:pos="360"/>
          <w:tab w:val="left" w:pos="360"/>
          <w:tab w:val="left" w:pos="360"/>
        </w:tabs>
        <w:jc w:val="left"/>
        <w:rPr>
          <w:rFonts w:ascii="Cambria" w:cs="Cambria" w:eastAsia="Cambria" w:hAnsi="Cambria"/>
        </w:rPr>
      </w:pPr>
      <w:hyperlink r:id="rId38">
        <w:r w:rsidDel="00000000" w:rsidR="00000000" w:rsidRPr="00000000">
          <w:rPr>
            <w:rFonts w:ascii="Cambria" w:cs="Cambria" w:eastAsia="Cambria" w:hAnsi="Cambria"/>
            <w:color w:val="1155cc"/>
            <w:highlight w:val="white"/>
            <w:u w:val="single"/>
            <w:rtl w:val="0"/>
          </w:rPr>
          <w:t xml:space="preserve">Advising</w:t>
        </w:r>
      </w:hyperlink>
      <w:hyperlink r:id="rId39">
        <w:r w:rsidDel="00000000" w:rsidR="00000000" w:rsidRPr="00000000">
          <w:rPr>
            <w:rFonts w:ascii="Cambria" w:cs="Cambria" w:eastAsia="Cambria" w:hAnsi="Cambria"/>
            <w:color w:val="1155cc"/>
            <w:u w:val="single"/>
            <w:rtl w:val="0"/>
          </w:rPr>
          <w:t xml:space="preserve"> Resources</w:t>
        </w:r>
      </w:hyperlink>
      <w:r w:rsidDel="00000000" w:rsidR="00000000" w:rsidRPr="00000000">
        <w:rPr>
          <w:rtl w:val="0"/>
        </w:rPr>
      </w:r>
    </w:p>
    <w:p w:rsidR="00000000" w:rsidDel="00000000" w:rsidP="00000000" w:rsidRDefault="00000000" w:rsidRPr="00000000" w14:paraId="00000124">
      <w:pPr>
        <w:tabs>
          <w:tab w:val="left" w:pos="360"/>
          <w:tab w:val="left" w:pos="360"/>
          <w:tab w:val="left" w:pos="360"/>
        </w:tabs>
        <w:jc w:val="left"/>
        <w:rPr>
          <w:rFonts w:ascii="Cambria" w:cs="Cambria" w:eastAsia="Cambria" w:hAnsi="Cambria"/>
          <w:b w:val="1"/>
        </w:rPr>
      </w:pPr>
      <w:hyperlink r:id="rId40">
        <w:r w:rsidDel="00000000" w:rsidR="00000000" w:rsidRPr="00000000">
          <w:rPr>
            <w:rFonts w:ascii="Cambria" w:cs="Cambria" w:eastAsia="Cambria" w:hAnsi="Cambria"/>
            <w:color w:val="006fbf"/>
            <w:highlight w:val="white"/>
            <w:u w:val="single"/>
            <w:rtl w:val="0"/>
          </w:rPr>
          <w:t xml:space="preserve">Registrar</w:t>
        </w:r>
      </w:hyperlink>
      <w:r w:rsidDel="00000000" w:rsidR="00000000" w:rsidRPr="00000000">
        <w:rPr>
          <w:rtl w:val="0"/>
        </w:rPr>
      </w:r>
    </w:p>
    <w:p w:rsidR="00000000" w:rsidDel="00000000" w:rsidP="00000000" w:rsidRDefault="00000000" w:rsidRPr="00000000" w14:paraId="00000125">
      <w:pPr>
        <w:pStyle w:val="Heading2"/>
        <w:tabs>
          <w:tab w:val="left" w:pos="360"/>
          <w:tab w:val="left" w:pos="360"/>
          <w:tab w:val="left" w:pos="360"/>
        </w:tabs>
        <w:jc w:val="left"/>
        <w:rPr/>
      </w:pPr>
      <w:r w:rsidDel="00000000" w:rsidR="00000000" w:rsidRPr="00000000">
        <w:rPr>
          <w:rtl w:val="0"/>
        </w:rPr>
        <w:t xml:space="preserve">Office of Talent &amp; Career Development</w:t>
      </w:r>
    </w:p>
    <w:p w:rsidR="00000000" w:rsidDel="00000000" w:rsidP="00000000" w:rsidRDefault="00000000" w:rsidRPr="00000000" w14:paraId="00000126">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The Office of Talent and Career Development specializes in assisting Eastern University undergraduate and graduate students as they consider their plans for the future in the following ways:</w:t>
        <w:br w:type="textWrapping"/>
        <w:t xml:space="preserve">discovering God-given talents; choosing a major/minor; developing resumes, cover letters, and application materials; gaining experience through internships/practicums; and enhancing networking, job search, and professional skills. More information, resources, and our career event calendar are available at </w:t>
      </w:r>
      <w:hyperlink r:id="rId41">
        <w:r w:rsidDel="00000000" w:rsidR="00000000" w:rsidRPr="00000000">
          <w:rPr>
            <w:rFonts w:ascii="Cambria" w:cs="Cambria" w:eastAsia="Cambria" w:hAnsi="Cambria"/>
            <w:color w:val="0000ff"/>
            <w:u w:val="single"/>
            <w:rtl w:val="0"/>
          </w:rPr>
          <w:t xml:space="preserve">Center for Career Development</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127">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28">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To set up an appointment with a career counselor, please email </w:t>
      </w:r>
      <w:hyperlink r:id="rId42">
        <w:r w:rsidDel="00000000" w:rsidR="00000000" w:rsidRPr="00000000">
          <w:rPr>
            <w:rFonts w:ascii="Cambria" w:cs="Cambria" w:eastAsia="Cambria" w:hAnsi="Cambria"/>
            <w:color w:val="0000ff"/>
            <w:u w:val="single"/>
            <w:rtl w:val="0"/>
          </w:rPr>
          <w:t xml:space="preserve">careers@eastern.edu</w:t>
        </w:r>
      </w:hyperlink>
      <w:r w:rsidDel="00000000" w:rsidR="00000000" w:rsidRPr="00000000">
        <w:rPr>
          <w:rFonts w:ascii="Cambria" w:cs="Cambria" w:eastAsia="Cambria" w:hAnsi="Cambria"/>
          <w:rtl w:val="0"/>
        </w:rPr>
        <w:t xml:space="preserve"> or stop by Walton 202. Log in to Eastern's online exclusive internship and job board, Handshake, at </w:t>
      </w:r>
      <w:hyperlink r:id="rId43">
        <w:r w:rsidDel="00000000" w:rsidR="00000000" w:rsidRPr="00000000">
          <w:rPr>
            <w:rFonts w:ascii="Cambria" w:cs="Cambria" w:eastAsia="Cambria" w:hAnsi="Cambria"/>
            <w:color w:val="0000ff"/>
            <w:u w:val="single"/>
            <w:rtl w:val="0"/>
          </w:rPr>
          <w:t xml:space="preserve">eastern.joinhandshake.com</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129">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pos="360"/>
          <w:tab w:val="left" w:pos="360"/>
          <w:tab w:val="left" w:pos="360"/>
        </w:tabs>
        <w:ind w:left="840" w:hanging="360"/>
        <w:jc w:val="left"/>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left" w:pos="360"/>
          <w:tab w:val="left" w:pos="360"/>
          <w:tab w:val="left" w:pos="360"/>
        </w:tabs>
        <w:ind w:left="840" w:hanging="360"/>
        <w:jc w:val="left"/>
        <w:rPr>
          <w:rFonts w:ascii="Cambria" w:cs="Cambria" w:eastAsia="Cambria" w:hAnsi="Cambria"/>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5895975" cy="41275"/>
                <wp:effectExtent b="0" l="0" r="0" t="0"/>
                <wp:wrapNone/>
                <wp:docPr id="5" name=""/>
                <a:graphic>
                  <a:graphicData uri="http://schemas.microsoft.com/office/word/2010/wordprocessingShape">
                    <wps:wsp>
                      <wps:cNvCnPr/>
                      <wps:spPr>
                        <a:xfrm>
                          <a:off x="2412300" y="3780000"/>
                          <a:ext cx="58674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5895975" cy="41275"/>
                <wp:effectExtent b="0" l="0" r="0" t="0"/>
                <wp:wrapNone/>
                <wp:docPr id="5" name="image1.png"/>
                <a:graphic>
                  <a:graphicData uri="http://schemas.openxmlformats.org/drawingml/2006/picture">
                    <pic:pic>
                      <pic:nvPicPr>
                        <pic:cNvPr id="0" name="image1.png"/>
                        <pic:cNvPicPr preferRelativeResize="0"/>
                      </pic:nvPicPr>
                      <pic:blipFill>
                        <a:blip r:embed="rId44"/>
                        <a:srcRect/>
                        <a:stretch>
                          <a:fillRect/>
                        </a:stretch>
                      </pic:blipFill>
                      <pic:spPr>
                        <a:xfrm>
                          <a:off x="0" y="0"/>
                          <a:ext cx="5895975" cy="41275"/>
                        </a:xfrm>
                        <a:prstGeom prst="rect"/>
                        <a:ln/>
                      </pic:spPr>
                    </pic:pic>
                  </a:graphicData>
                </a:graphic>
              </wp:anchor>
            </w:drawing>
          </mc:Fallback>
        </mc:AlternateContent>
      </w:r>
    </w:p>
    <w:p w:rsidR="00000000" w:rsidDel="00000000" w:rsidP="00000000" w:rsidRDefault="00000000" w:rsidRPr="00000000" w14:paraId="0000012C">
      <w:pPr>
        <w:tabs>
          <w:tab w:val="left" w:pos="360"/>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12D">
      <w:pPr>
        <w:tabs>
          <w:tab w:val="left" w:pos="360"/>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Materials contained herein are the intellectual property of Eastern University, the instructor, course designer, or external parties and are thus proprietary in nature. This syllabus represents an instructional contract between the student, the instructor, and Eastern University. It serves as a basis for student and instructor evaluations. Therefore, it should not be substantively altered without appropriate communication among all parties.</w:t>
      </w:r>
    </w:p>
    <w:p w:rsidR="00000000" w:rsidDel="00000000" w:rsidP="00000000" w:rsidRDefault="00000000" w:rsidRPr="00000000" w14:paraId="0000012E">
      <w:pPr>
        <w:tabs>
          <w:tab w:val="left" w:pos="360"/>
          <w:tab w:val="left" w:pos="360"/>
          <w:tab w:val="left" w:pos="360"/>
        </w:tabs>
        <w:jc w:val="left"/>
        <w:rPr>
          <w:rFonts w:ascii="Cambria" w:cs="Cambria" w:eastAsia="Cambria" w:hAnsi="Cambria"/>
        </w:rPr>
      </w:pPr>
      <w:r w:rsidDel="00000000" w:rsidR="00000000" w:rsidRPr="00000000">
        <w:rPr>
          <w:rtl w:val="0"/>
        </w:rPr>
      </w:r>
    </w:p>
    <w:sectPr>
      <w:footerReference r:id="rId4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left" w:pos="360"/>
        <w:tab w:val="left" w:pos="360"/>
        <w:tab w:val="left" w:pos="360"/>
        <w:tab w:val="center" w:pos="4680"/>
        <w:tab w:val="right" w:pos="9360"/>
      </w:tabs>
      <w:rPr>
        <w:color w:val="000000"/>
      </w:rPr>
    </w:pP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rFonts w:ascii="Calibri" w:cs="Calibri" w:eastAsia="Calibri" w:hAnsi="Calibri"/>
        <w:sz w:val="22"/>
        <w:szCs w:val="22"/>
      </w:rPr>
    </w:lvl>
    <w:lvl w:ilvl="1">
      <w:start w:val="1"/>
      <w:numFmt w:val="bullet"/>
      <w:lvlText w:val="•"/>
      <w:lvlJc w:val="left"/>
      <w:pPr>
        <w:ind w:left="1164" w:hanging="360"/>
      </w:pPr>
      <w:rPr/>
    </w:lvl>
    <w:lvl w:ilvl="2">
      <w:start w:val="1"/>
      <w:numFmt w:val="bullet"/>
      <w:lvlText w:val="•"/>
      <w:lvlJc w:val="left"/>
      <w:pPr>
        <w:ind w:left="1968" w:hanging="360"/>
      </w:pPr>
      <w:rPr/>
    </w:lvl>
    <w:lvl w:ilvl="3">
      <w:start w:val="1"/>
      <w:numFmt w:val="bullet"/>
      <w:lvlText w:val="•"/>
      <w:lvlJc w:val="left"/>
      <w:pPr>
        <w:ind w:left="2772" w:hanging="360"/>
      </w:pPr>
      <w:rPr/>
    </w:lvl>
    <w:lvl w:ilvl="4">
      <w:start w:val="1"/>
      <w:numFmt w:val="bullet"/>
      <w:lvlText w:val="•"/>
      <w:lvlJc w:val="left"/>
      <w:pPr>
        <w:ind w:left="3576" w:hanging="360"/>
      </w:pPr>
      <w:rPr/>
    </w:lvl>
    <w:lvl w:ilvl="5">
      <w:start w:val="1"/>
      <w:numFmt w:val="bullet"/>
      <w:lvlText w:val="•"/>
      <w:lvlJc w:val="left"/>
      <w:pPr>
        <w:ind w:left="4380" w:hanging="360"/>
      </w:pPr>
      <w:rPr/>
    </w:lvl>
    <w:lvl w:ilvl="6">
      <w:start w:val="1"/>
      <w:numFmt w:val="bullet"/>
      <w:lvlText w:val="•"/>
      <w:lvlJc w:val="left"/>
      <w:pPr>
        <w:ind w:left="5184" w:hanging="360"/>
      </w:pPr>
      <w:rPr/>
    </w:lvl>
    <w:lvl w:ilvl="7">
      <w:start w:val="1"/>
      <w:numFmt w:val="bullet"/>
      <w:lvlText w:val="•"/>
      <w:lvlJc w:val="left"/>
      <w:pPr>
        <w:ind w:left="5988" w:hanging="360"/>
      </w:pPr>
      <w:rPr/>
    </w:lvl>
    <w:lvl w:ilvl="8">
      <w:start w:val="1"/>
      <w:numFmt w:val="bullet"/>
      <w:lvlText w:val="•"/>
      <w:lvlJc w:val="left"/>
      <w:pPr>
        <w:ind w:left="6792" w:hanging="36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tabs>
          <w:tab w:val="left" w:pos="360"/>
        </w:tabs>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Cambria" w:cs="Cambria" w:eastAsia="Cambria" w:hAnsi="Cambria"/>
      <w:b w:val="1"/>
      <w:sz w:val="28"/>
      <w:szCs w:val="28"/>
    </w:rPr>
  </w:style>
  <w:style w:type="paragraph" w:styleId="Heading2">
    <w:name w:val="heading 2"/>
    <w:basedOn w:val="Normal"/>
    <w:next w:val="Normal"/>
    <w:pPr>
      <w:spacing w:after="120" w:before="240" w:lineRule="auto"/>
    </w:pPr>
    <w:rPr>
      <w:rFonts w:ascii="Cambria" w:cs="Cambria" w:eastAsia="Cambria" w:hAnsi="Cambria"/>
      <w:b w:val="1"/>
    </w:rPr>
  </w:style>
  <w:style w:type="paragraph" w:styleId="Heading3">
    <w:name w:val="heading 3"/>
    <w:basedOn w:val="Normal"/>
    <w:next w:val="Normal"/>
    <w:pPr>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Cambria" w:cs="Cambria" w:eastAsia="Cambria" w:hAnsi="Cambria"/>
      <w:b w:val="1"/>
      <w:sz w:val="28"/>
      <w:szCs w:val="28"/>
    </w:rPr>
  </w:style>
  <w:style w:type="paragraph" w:styleId="Heading2">
    <w:name w:val="heading 2"/>
    <w:basedOn w:val="Normal"/>
    <w:next w:val="Normal"/>
    <w:pPr>
      <w:spacing w:after="120" w:before="240" w:lineRule="auto"/>
    </w:pPr>
    <w:rPr>
      <w:rFonts w:ascii="Cambria" w:cs="Cambria" w:eastAsia="Cambria" w:hAnsi="Cambria"/>
      <w:b w:val="1"/>
    </w:rPr>
  </w:style>
  <w:style w:type="paragraph" w:styleId="Heading3">
    <w:name w:val="heading 3"/>
    <w:basedOn w:val="Normal"/>
    <w:next w:val="Normal"/>
    <w:pPr>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Cambria" w:cs="Cambria" w:eastAsia="Cambria" w:hAnsi="Cambria"/>
      <w:b w:val="1"/>
      <w:sz w:val="28"/>
      <w:szCs w:val="28"/>
    </w:rPr>
  </w:style>
  <w:style w:type="paragraph" w:styleId="Heading2">
    <w:name w:val="heading 2"/>
    <w:basedOn w:val="Normal"/>
    <w:next w:val="Normal"/>
    <w:pPr>
      <w:spacing w:after="120" w:before="240" w:lineRule="auto"/>
    </w:pPr>
    <w:rPr>
      <w:rFonts w:ascii="Cambria" w:cs="Cambria" w:eastAsia="Cambria" w:hAnsi="Cambria"/>
      <w:b w:val="1"/>
    </w:rPr>
  </w:style>
  <w:style w:type="paragraph" w:styleId="Heading3">
    <w:name w:val="heading 3"/>
    <w:basedOn w:val="Normal"/>
    <w:next w:val="Normal"/>
    <w:pPr>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eastern.edu/registrar" TargetMode="External"/><Relationship Id="rId20" Type="http://schemas.openxmlformats.org/officeDocument/2006/relationships/hyperlink" Target="https://www.eastern.edu/student-life/student-development/important-info-policies-all-students/student-conduct-policies" TargetMode="External"/><Relationship Id="rId42" Type="http://schemas.openxmlformats.org/officeDocument/2006/relationships/hyperlink" Target="mailto:careers@eastern.edu" TargetMode="External"/><Relationship Id="rId41" Type="http://schemas.openxmlformats.org/officeDocument/2006/relationships/hyperlink" Target="https://www.eastern.edu/student-life/center-career-development" TargetMode="External"/><Relationship Id="rId22" Type="http://schemas.openxmlformats.org/officeDocument/2006/relationships/hyperlink" Target="mailto:jirving@eastern.edu" TargetMode="External"/><Relationship Id="rId44" Type="http://schemas.openxmlformats.org/officeDocument/2006/relationships/image" Target="media/image1.png"/><Relationship Id="rId21" Type="http://schemas.openxmlformats.org/officeDocument/2006/relationships/hyperlink" Target="https://www.eastern.edu/student-life/student-development/important-info-policies-all-students/student-conduct-policies" TargetMode="External"/><Relationship Id="rId43" Type="http://schemas.openxmlformats.org/officeDocument/2006/relationships/hyperlink" Target="http://eastern.joinhandshake.com/" TargetMode="External"/><Relationship Id="rId24" Type="http://schemas.openxmlformats.org/officeDocument/2006/relationships/hyperlink" Target="https://www.eastern.edu/about/offices-centers/facilities/school-closing-information" TargetMode="External"/><Relationship Id="rId23" Type="http://schemas.openxmlformats.org/officeDocument/2006/relationships/hyperlink" Target="mailto:titleix@eastern.edu" TargetMode="External"/><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aculty.eastern.edu/class-formats" TargetMode="External"/><Relationship Id="rId26" Type="http://schemas.openxmlformats.org/officeDocument/2006/relationships/hyperlink" Target="https://community.brightspace.com/support/s/article/000005890" TargetMode="External"/><Relationship Id="rId25" Type="http://schemas.openxmlformats.org/officeDocument/2006/relationships/hyperlink" Target="https://sites.google.com/a/eastern.edu/student-brightspace/" TargetMode="External"/><Relationship Id="rId28" Type="http://schemas.openxmlformats.org/officeDocument/2006/relationships/hyperlink" Target="https://support.zoom.us/hc/en-us/articles/201362193-How-Do-I-Join-A-Meeting-" TargetMode="External"/><Relationship Id="rId27" Type="http://schemas.openxmlformats.org/officeDocument/2006/relationships/hyperlink" Target="mailto:brightspace@eastern.edu"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eastern.edu/technology-services" TargetMode="External"/><Relationship Id="rId7" Type="http://schemas.openxmlformats.org/officeDocument/2006/relationships/image" Target="media/image2.png"/><Relationship Id="rId8" Type="http://schemas.openxmlformats.org/officeDocument/2006/relationships/hyperlink" Target="https://faculty.eastern.edu/class-formats" TargetMode="External"/><Relationship Id="rId31" Type="http://schemas.openxmlformats.org/officeDocument/2006/relationships/hyperlink" Target="https://www.eastern.edu/student-life/counseling-academic-support/writing-center" TargetMode="External"/><Relationship Id="rId30" Type="http://schemas.openxmlformats.org/officeDocument/2006/relationships/hyperlink" Target="https://www.eastern.edu/student-life/counseling-academic-support/tutoring-services" TargetMode="External"/><Relationship Id="rId11" Type="http://schemas.openxmlformats.org/officeDocument/2006/relationships/hyperlink" Target="http://eastern.brightspace.com/" TargetMode="External"/><Relationship Id="rId33" Type="http://schemas.openxmlformats.org/officeDocument/2006/relationships/hyperlink" Target="https://drive.google.com/file/d/1ktWkDpQKUbwIATdcst0fdiXuv_hWTBAv/view" TargetMode="External"/><Relationship Id="rId10" Type="http://schemas.openxmlformats.org/officeDocument/2006/relationships/hyperlink" Target="http://www.eastern.edu/admissions/online/admissions-forms" TargetMode="External"/><Relationship Id="rId32" Type="http://schemas.openxmlformats.org/officeDocument/2006/relationships/hyperlink" Target="https://eastern.brightspace.com/d2l/common/dialogs/quickLink/quickLink.d2l?ou=64750&amp;type=lti&amp;rcode=Eastern-834912&amp;srcou=6606" TargetMode="External"/><Relationship Id="rId13" Type="http://schemas.openxmlformats.org/officeDocument/2006/relationships/hyperlink" Target="https://youtu.be/ah8FTWPoadM" TargetMode="External"/><Relationship Id="rId35" Type="http://schemas.openxmlformats.org/officeDocument/2006/relationships/hyperlink" Target="https://drive.google.com/file/d/1vV0QrVqhvThQp7cqO-vW_Ibyge1G7dzM/view" TargetMode="External"/><Relationship Id="rId12" Type="http://schemas.openxmlformats.org/officeDocument/2006/relationships/hyperlink" Target="https://youtu.be/ah8FTWPoadM" TargetMode="External"/><Relationship Id="rId34" Type="http://schemas.openxmlformats.org/officeDocument/2006/relationships/hyperlink" Target="https://www.eastern.edu/sites/default/files/inline-files/student_teaching_handbook.pdf" TargetMode="External"/><Relationship Id="rId15" Type="http://schemas.openxmlformats.org/officeDocument/2006/relationships/hyperlink" Target="https://c3teachers.org/inquiries/" TargetMode="External"/><Relationship Id="rId37" Type="http://schemas.openxmlformats.org/officeDocument/2006/relationships/hyperlink" Target="http://www.eastern.edu/student-life" TargetMode="External"/><Relationship Id="rId14" Type="http://schemas.openxmlformats.org/officeDocument/2006/relationships/hyperlink" Target="https://c3teachers.org/inquiries/" TargetMode="External"/><Relationship Id="rId36" Type="http://schemas.openxmlformats.org/officeDocument/2006/relationships/hyperlink" Target="http://www.eastern.edu/handbook" TargetMode="External"/><Relationship Id="rId17" Type="http://schemas.openxmlformats.org/officeDocument/2006/relationships/hyperlink" Target="http://www.eastern.edu/student-life/academic-support-counseling-and-disability-services/disability-accommodations" TargetMode="External"/><Relationship Id="rId39" Type="http://schemas.openxmlformats.org/officeDocument/2006/relationships/hyperlink" Target="https://www.eastern.edu/about/offices-centers/advising-resources" TargetMode="External"/><Relationship Id="rId16" Type="http://schemas.openxmlformats.org/officeDocument/2006/relationships/hyperlink" Target="http://www.eastern.edu/offices-centers/office-registrar/course-catalogs" TargetMode="External"/><Relationship Id="rId38" Type="http://schemas.openxmlformats.org/officeDocument/2006/relationships/hyperlink" Target="https://www.eastern.edu/about/offices-centers/advising-resources" TargetMode="External"/><Relationship Id="rId19" Type="http://schemas.openxmlformats.org/officeDocument/2006/relationships/hyperlink" Target="https://www.eastern.edu/student-life/student-development/important-info-policies-all-students/student-conduct-policies" TargetMode="External"/><Relationship Id="rId18" Type="http://schemas.openxmlformats.org/officeDocument/2006/relationships/hyperlink" Target="https://www.eastern.edu/student-life/student-development/important-info-policies-all-students/student-conduc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1NVJJYRGoQ+8TFtw1iH/ECHo6g==">AMUW2mXS8paHf7Qlr+QkdBtUVNb7U34Dc/MwYSulf9aHgvfW1Ils30+8dAy4kFvm77ZC2/UEYd1vkb5Z7TB7mJI+GcrPzp5RgyVJnYnEa+zOE+7FwDXG8pfrsWSHCW77avOmPYPpocp5QlGh4MGIAH8wshuneNMPE718IXlfhHddKv5IrpNu5THI7CuOaqPf+TrxvrTY0lBNytRtqWKHZ8RZIdCTH0D/a/UmO7nYaTUFYgi9DDlhdWI2+Xizln1UFUmWR1otIaoagztea9xc8qo+7LaBesrnFLhwOriIc3jV+pXj4Rt2w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